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0" w:rsidRPr="00773D10" w:rsidRDefault="00773D10" w:rsidP="00773D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Pr="00773D1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к решению Болховского</w:t>
      </w:r>
    </w:p>
    <w:p w:rsidR="00773D10" w:rsidRPr="00773D10" w:rsidRDefault="00773D10" w:rsidP="00773D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D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районного Совета народных депутатов</w:t>
      </w:r>
    </w:p>
    <w:p w:rsidR="00773D10" w:rsidRPr="00773D10" w:rsidRDefault="00773D10" w:rsidP="00773D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D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от «       » марта 2019 года № ______</w:t>
      </w:r>
    </w:p>
    <w:p w:rsidR="00773D10" w:rsidRPr="00773D10" w:rsidRDefault="00773D10" w:rsidP="00773D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3D10" w:rsidRPr="00773D10" w:rsidRDefault="00773D10" w:rsidP="00773D1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3D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Отчет главы Болховского района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Данилова В.Н.  исполняющего обязанности Главы </w:t>
      </w:r>
      <w:r w:rsidRPr="00773D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73D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Болховского района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результатах своей деятельности по исполнению полномочий </w:t>
      </w:r>
      <w:r w:rsidRPr="00773D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2018 год и задачах на 2019 год</w:t>
      </w:r>
    </w:p>
    <w:p w:rsidR="00773D10" w:rsidRPr="00773D10" w:rsidRDefault="00773D10" w:rsidP="00773D1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73D10" w:rsidRPr="00773D10" w:rsidRDefault="00773D10" w:rsidP="00773D1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3D10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депутаты и приглашенные!</w:t>
      </w:r>
    </w:p>
    <w:p w:rsidR="00A67021" w:rsidRDefault="00A67021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FE7707" w:rsidRDefault="00462651" w:rsidP="00BC6C00">
      <w:pPr>
        <w:tabs>
          <w:tab w:val="left" w:pos="8236"/>
          <w:tab w:val="left" w:pos="8378"/>
          <w:tab w:val="left" w:pos="8662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Деятельность главы района и администрации 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направлена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на повышение благосостояния жителей района, 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на решени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е вопросов местного значения, 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исполнение переданных полномочий от государственных органов Орловской области и поселений, на обеспечение жизнедеятельности учреждений бюджетной сферы и эффективной работы всего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хозяйственного комплекса района, в рамках федерального, регионального и местного законодательства.</w:t>
      </w:r>
    </w:p>
    <w:p w:rsidR="00FE7707" w:rsidRDefault="0087594B" w:rsidP="00BC6C00">
      <w:pPr>
        <w:tabs>
          <w:tab w:val="left" w:pos="8236"/>
          <w:tab w:val="left" w:pos="8378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В течение года на постоянном контроле администрации находилась ситуация, связанная с рынком труда. Работа велась совместно с центром занятости района.  Уровень регистрируемой безработицы составил 1,4 %.</w:t>
      </w:r>
      <w:r w:rsidR="00EC7FA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Вместе с тем,  з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 год в районе создано более 40 новых рабочих мест</w:t>
      </w:r>
      <w:proofErr w:type="gramStart"/>
      <w:r w:rsidR="005E2CBA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  <w:r w:rsidRPr="0087594B">
        <w:rPr>
          <w:rFonts w:ascii="Times New Roman" w:eastAsia="Times New Roman" w:hAnsi="Times New Roman" w:cs="Times New Roman"/>
          <w:color w:val="4F81BD"/>
          <w:sz w:val="20"/>
          <w:szCs w:val="20"/>
          <w:shd w:val="clear" w:color="auto" w:fill="FFFFFF"/>
        </w:rPr>
        <w:t>.</w:t>
      </w:r>
      <w:proofErr w:type="gramEnd"/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Численность населения Болховского района на 1 января 2019 года составила 16,9 тыс. человек (из них в городе – 11,0 тыс. человек). Количество работающих на крупных и средних предприятиях —  3,3 тыс. человек.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районе зарегистрировано 188 предприятий и организаций разных форм собственности, 275 индивидуальных предпринимателей без образования юридического лица.</w:t>
      </w:r>
    </w:p>
    <w:p w:rsidR="0087594B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Объем валового внутреннего продукта  за 2018 год составит более 4,2 млрд. рублей. Уровень среднемесячной заработной платы  вырос на 8 % и составил  21,5 тыс. рублей.      </w:t>
      </w:r>
    </w:p>
    <w:p w:rsidR="0087594B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Консолидированный бюджет района по доходам за год выполнен в сумме 353,2 млн. рублей или на 101,4 % к 2017 году, в том числе собственные доходы получены в сумме 124 млн. рублей. Удельный вес собственных доходов составил 35 %. Расходная часть бюджета исполнена в сумме 354,9 млн. рублей или 104,6 % к 2017 году. Расходы на социальную сферу составили  251 млн. рублей — это 71 % всех расходов. В результате конкурсных процедур заключено 23 муниципальных контракта на сумму 32,5 млн. рублей.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87594B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lastRenderedPageBreak/>
        <w:t>Продолжены мероприятия по легализации заработной платы и теневой занятости.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Было выявлено 248 работников, с которыми не были заключены трудовые договоры. В  рамках проводимой работы по снижению неформальной занятости, трудоустроено 89 человек, что составляет 103 % к доведенным плановым показателям.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В рамках муниципального земельного контроля проведены рейдовые осмотры сельских поселений, в результате которых вовлечено в оборот 1,2 тыс. га земельных угодий.</w:t>
      </w:r>
    </w:p>
    <w:p w:rsidR="00FE7707" w:rsidRDefault="0087594B" w:rsidP="00BC6C00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течение года продолжена работа по формированию расходов бюджета района на основе программно-целевого метода и с учетом Концепции социально-экономического развития района на перио</w:t>
      </w:r>
      <w:r w:rsidR="00BC6C00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2018 –</w:t>
      </w:r>
      <w:r w:rsidR="00BC6C00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2023 годов.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настоящее время реализуется более 20 муниципальных программ. </w:t>
      </w:r>
    </w:p>
    <w:p w:rsidR="00BC6C00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Более 60 % в объеме валового продукта, производимого в районе, занимает </w:t>
      </w:r>
      <w:r w:rsidRPr="005E2CB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сельское хозяйство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 селе осуществляют производственную деятельность:  10 сельскохозяйственных; 46 крестьянских (фермерских) и 2415 личных подсобных хозяйств.</w:t>
      </w:r>
    </w:p>
    <w:p w:rsidR="00FE7707" w:rsidRPr="00EC7FA4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Общая площадь сельскохозяйственных угодий составляет 94 тыс. га, из них 54 тыс. га пашни.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специализации и направлениям деятельности сельское хозяйство района многогранное.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растениеводстве основное направление – производство зерновых, в животноводстве — производство молока, мяса КРС. В целом по району за отчетный период произведено: зерна – 91 тыс. тонн (94 % к 2017 году), молока 12,4 тыс. тонн и мяса – 1,0 тыс. тонн (на уровне предшествующего года</w:t>
      </w:r>
      <w:r w:rsidRPr="00EC7FA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).  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расчете на одну корову надоено 6350 кг молока или 101 %.</w:t>
      </w:r>
      <w:r w:rsidRPr="00EC7FA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Поголовье крупного рогатого скота возросло на 16 % и составило 11,1 тыс. голов – </w:t>
      </w:r>
      <w:r w:rsidR="00EC7FA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основном,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за счет Брянской мясной компанией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«Юпитер».</w:t>
      </w:r>
    </w:p>
    <w:p w:rsidR="005E2CBA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BC6C00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района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получили государственную поддержку из бюджетов всех уровней в сумме 49 млн. рублей: субсидии в области растениеводства – 12,5 млн. рублей, животноводстве – 33,3 млн. рублей, на развитие малых форм хозяйствования – 1,7 млн. рублей. Кроме того, получен грант в сумме 1,5 млн. рублей на создание и развитие КФХ</w:t>
      </w:r>
      <w:r w:rsidR="005E2CBA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BC6C00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За год в экономику района было инвестировано 1,5 млрд. рублей: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 заканчивается строительство тепличного комбината (п. Успенский) - компанией ООО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Экопродукт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</w:t>
      </w:r>
      <w:r w:rsidR="00BC6C00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за год освоено 1,3 млрд. рублей; планируется создать около 100 новых рабочих мест.</w:t>
      </w:r>
    </w:p>
    <w:p w:rsidR="00FE7707" w:rsidRDefault="005E2CBA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- 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ООО «Юпитер»  ведется строительство  молочного  комплекса на 500 голов с доильным молочным блоком и кормовой базой. Освоено более 100 млн. рублей капитальных вложений.</w:t>
      </w:r>
      <w:r w:rsidR="00EC7FA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BC6C00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Предполагаемый срок ввода – май 2019 года.</w:t>
      </w:r>
    </w:p>
    <w:p w:rsidR="00FE7707" w:rsidRPr="005E2CBA" w:rsidRDefault="0087594B" w:rsidP="00BC6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На долю промышленности приходится 23 % создаваемого в районе валового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продукта.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> </w:t>
      </w:r>
      <w:r w:rsidRPr="00BC6C00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Промышленный сектор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экономики района представлен 4 основными предприятиями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Безусловным лидером промышленного производства является ОАО «Болховский завод полупроводниковых приборов». За 2018 год в целом  по району отгружено промышленной продукции собственного производства на сумму более 880 млн. рублей или 117 % к 2017 году.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Уплачено налогов в бюджеты всех уровней 186,3 млн. рублей.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Произведено 1400 тонн хлебобулочных изделий, 2018 тыс. условных банок плодоовощных консервов, 3,0 тыс.</w:t>
      </w:r>
      <w:r w:rsid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онн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цельномолочной продукции т.д.</w:t>
      </w:r>
    </w:p>
    <w:p w:rsidR="00FE7707" w:rsidRPr="005E2CBA" w:rsidRDefault="00FE7707" w:rsidP="00BC6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Важную роль в социально-экономическом развитии района играет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малый и средний бизнес.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Развитие этого сектора экономики обеспечивает не только рост производства, но и создание новых рабочих мест, и повышение благосостояния населения района. Малый бизнес наиболее активно развивается в сфере торговли. Потребительский рынок представлен сетью объектов розничной торговли,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состоящей из 132 магазинов и 10</w:t>
      </w:r>
      <w:r w:rsidRPr="00BC6C0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точек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общественного питания, функционирует ярмарочная площадка.  Все населенные пункты района обеспечиваются товарами первой необходимости, где нет стационарных магазинов, обслуживание ведется по графику автолавками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хлебокомбината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и индивидуальными предпринимателями.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EC7FA4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В сфере  жилищно-коммунального комплекса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водоснабжение населения </w:t>
      </w:r>
      <w:r w:rsidR="00EC7FA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остаётся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одним из ключевых направлений в работе.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 территории Болховского района расположено 66 артезианских скважин, 56 водонапорных башен, протяженность водопровода составляет 188,5км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т.ч. 148,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  <w:r w:rsidR="00BC6C00">
        <w:rPr>
          <w:rFonts w:ascii="Times New Roman" w:eastAsia="Times New Roman" w:hAnsi="Times New Roman" w:cs="Times New Roman"/>
          <w:sz w:val="28"/>
        </w:rPr>
        <w:t xml:space="preserve">км по км </w:t>
      </w:r>
      <w:r>
        <w:rPr>
          <w:rFonts w:ascii="Times New Roman" w:eastAsia="Times New Roman" w:hAnsi="Times New Roman" w:cs="Times New Roman"/>
          <w:sz w:val="28"/>
        </w:rPr>
        <w:t>сельским территориям.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Единственное сельское поселение, которое </w:t>
      </w:r>
      <w:r w:rsidR="00786BB7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занимается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вопросами водоснабжения самостоятельно -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Злынское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, по соглашению с администрацией района. </w:t>
      </w:r>
    </w:p>
    <w:p w:rsidR="00FE7707" w:rsidRPr="005E2CBA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B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муниципальной программе «Улучшение водоснабжения и водоотведения»</w:t>
      </w:r>
      <w:r w:rsidR="00786B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86B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израсходовано 730 тыс</w:t>
      </w:r>
      <w:proofErr w:type="gramStart"/>
      <w:r w:rsidRPr="00786B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786B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уб. Кроме того на оплату электроэнергии почти 400 тыс.руб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E2CBA"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оведен водопровод по ул. </w:t>
      </w:r>
      <w:proofErr w:type="spellStart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Ветровская</w:t>
      </w:r>
      <w:proofErr w:type="spellEnd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с. </w:t>
      </w:r>
      <w:proofErr w:type="spellStart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Руднево</w:t>
      </w:r>
      <w:proofErr w:type="spellEnd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счет средств депутата Орловского областного Совета народных депутатов В.В. Остроушко приобретено оборудование на сумму 120 тыс</w:t>
      </w:r>
      <w:proofErr w:type="gramStart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уб. для текущего ремонта водопровода в д. </w:t>
      </w:r>
      <w:proofErr w:type="spellStart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Свистова</w:t>
      </w:r>
      <w:proofErr w:type="spellEnd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Медведковского</w:t>
      </w:r>
      <w:proofErr w:type="spellEnd"/>
      <w:r w:rsidRPr="005E2C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</w:t>
      </w:r>
      <w:r w:rsidRPr="005131F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Болховский район продолжает участвовать в реализации региональной программы капитального ремонта</w:t>
      </w:r>
      <w:r w:rsidR="005131F6" w:rsidRPr="005131F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многоквартирн</w:t>
      </w:r>
      <w:r w:rsidR="00EC7FA4" w:rsidRPr="005131F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ых домов</w:t>
      </w:r>
      <w:r w:rsidR="005E2CBA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2018 году закончен капитальный ремонт 9 домов, включенных в краткосрочный план 2017 года на сумму 13,1 млн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ублей, в текущем году будет отремонтировано 17.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Согласно утверждённому плану-графику на подготовку к отопительному сезону</w:t>
      </w:r>
      <w:r w:rsidR="005131F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2018 -19 г.г.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израсходовано 9,2 млн. рублей, в том числе средства районного бюджета 800 тыс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ублей. Со 100% готовностью вошли  в зиму  141 многоквартирный дом, 64 котельные , 73 объекта социальной сферы.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В 2018 году в районе, за счёт средств дорожного фонда области и акцизов на топливо</w:t>
      </w:r>
      <w:r w:rsidR="00786BB7"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786BB7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тремонтировано более 3 км автомобильных дорог </w:t>
      </w:r>
      <w:r>
        <w:rPr>
          <w:rFonts w:ascii="Times New Roman" w:eastAsia="Times New Roman" w:hAnsi="Times New Roman" w:cs="Times New Roman"/>
          <w:sz w:val="20"/>
        </w:rPr>
        <w:t>(</w:t>
      </w:r>
      <w:r w:rsidRPr="005E2CBA">
        <w:rPr>
          <w:rFonts w:ascii="Times New Roman" w:eastAsia="Times New Roman" w:hAnsi="Times New Roman" w:cs="Times New Roman"/>
          <w:sz w:val="28"/>
          <w:szCs w:val="28"/>
        </w:rPr>
        <w:t>пер. 1 Ленинский, ул. Садовая, Нижняя Монастырская) и тротуаров, «Синицын мост</w:t>
      </w:r>
      <w:r w:rsidR="005E2C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2C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оборудовано 2 пешеходных перехода в городе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Болхове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сумму 13,3 млн. рублей. В сельских поселениях отремонтировано 3,5 км автомобильных дорог </w:t>
      </w:r>
      <w:r w:rsidRPr="005E2CBA">
        <w:rPr>
          <w:rFonts w:ascii="Times New Roman" w:eastAsia="Times New Roman" w:hAnsi="Times New Roman" w:cs="Times New Roman"/>
          <w:sz w:val="28"/>
          <w:szCs w:val="28"/>
        </w:rPr>
        <w:t xml:space="preserve">(с. </w:t>
      </w:r>
      <w:proofErr w:type="spellStart"/>
      <w:r w:rsidRPr="005E2CBA">
        <w:rPr>
          <w:rFonts w:ascii="Times New Roman" w:eastAsia="Times New Roman" w:hAnsi="Times New Roman" w:cs="Times New Roman"/>
          <w:sz w:val="28"/>
          <w:szCs w:val="28"/>
        </w:rPr>
        <w:t>Гнездилово</w:t>
      </w:r>
      <w:proofErr w:type="spellEnd"/>
      <w:r w:rsidRPr="005E2C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2CB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5E2CB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E2CBA"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proofErr w:type="spellEnd"/>
      <w:r w:rsidRPr="005E2CBA">
        <w:rPr>
          <w:rFonts w:ascii="Times New Roman" w:eastAsia="Times New Roman" w:hAnsi="Times New Roman" w:cs="Times New Roman"/>
          <w:sz w:val="28"/>
          <w:szCs w:val="28"/>
        </w:rPr>
        <w:t xml:space="preserve">; с. </w:t>
      </w:r>
      <w:proofErr w:type="spellStart"/>
      <w:r w:rsidRPr="005E2CBA">
        <w:rPr>
          <w:rFonts w:ascii="Times New Roman" w:eastAsia="Times New Roman" w:hAnsi="Times New Roman" w:cs="Times New Roman"/>
          <w:sz w:val="28"/>
          <w:szCs w:val="28"/>
        </w:rPr>
        <w:t>Фатнево</w:t>
      </w:r>
      <w:proofErr w:type="spellEnd"/>
      <w:r w:rsidRPr="005E2C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2CBA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5E2CBA">
        <w:rPr>
          <w:rFonts w:ascii="Times New Roman" w:eastAsia="Times New Roman" w:hAnsi="Times New Roman" w:cs="Times New Roman"/>
          <w:sz w:val="28"/>
          <w:szCs w:val="28"/>
        </w:rPr>
        <w:t>, Раздольная, Запрудная)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общую сумму </w:t>
      </w:r>
      <w:r>
        <w:rPr>
          <w:rFonts w:ascii="Times New Roman" w:eastAsia="Times New Roman" w:hAnsi="Times New Roman" w:cs="Times New Roman"/>
          <w:b/>
          <w:sz w:val="28"/>
        </w:rPr>
        <w:t>7,7</w:t>
      </w:r>
      <w:r>
        <w:rPr>
          <w:rFonts w:ascii="Times New Roman" w:eastAsia="Times New Roman" w:hAnsi="Times New Roman" w:cs="Times New Roman"/>
          <w:sz w:val="28"/>
        </w:rPr>
        <w:t xml:space="preserve"> млн.рублей.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      Проведен ремонт 5 км автодороги межмуниципального значения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Болхов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- Ягодное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Близненские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Дворы»; по государственной программе  «Устойчивое развитие сельских территорий» проведена частичная реконструкция  автомобильной дороги регионального значения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Однолуки-Фатнево-Пальчиково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FE7707" w:rsidRDefault="0087594B" w:rsidP="00BC6C00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приоритетным проектом «Формирование современной городской среды»  выполнены работы по благоустройству дворовых территорий 7 многоквартирных домов, а также парка по ул. Лесная площадь</w:t>
      </w:r>
      <w:r w:rsidR="00786BB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сумму 4,9 млн. рублей.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Транспортное обслуживание жителей района осуществляется по 7 маршрутам. Пассажиропоток и количество пассажиров  ежегодно сокращается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. 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Предприятие-перевозчик работает с убытком, из бюджета района на компенсацию выпадающих доходов  выплачено более 1 млн.  рублей.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Приоритетное внимание уделяется развитию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социальной сферы. </w:t>
      </w:r>
    </w:p>
    <w:p w:rsidR="00FE7707" w:rsidRDefault="0087594B" w:rsidP="00BC6C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году полностью сохранена структура муниципальных образовательных учреждений  района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 w:rsidRPr="005E2CBA">
        <w:rPr>
          <w:rFonts w:ascii="Times New Roman" w:eastAsia="Times New Roman" w:hAnsi="Times New Roman" w:cs="Times New Roman"/>
          <w:sz w:val="28"/>
          <w:szCs w:val="28"/>
        </w:rPr>
        <w:t>14 школ, 4 детских сада, 2 учреждения дополнительного образования, 1 учреждение для детей с особыми образовательными потребностями.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1551</w:t>
      </w:r>
      <w:r w:rsidR="00786BB7">
        <w:rPr>
          <w:rFonts w:ascii="Times New Roman" w:eastAsia="Times New Roman" w:hAnsi="Times New Roman" w:cs="Times New Roman"/>
          <w:sz w:val="28"/>
        </w:rPr>
        <w:t>школьник</w:t>
      </w:r>
      <w:r>
        <w:rPr>
          <w:rFonts w:ascii="Times New Roman" w:eastAsia="Times New Roman" w:hAnsi="Times New Roman" w:cs="Times New Roman"/>
          <w:sz w:val="28"/>
        </w:rPr>
        <w:t xml:space="preserve">  и  524 дошкольника посещают муниципальные образовательные</w:t>
      </w:r>
      <w:r w:rsidR="00786B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учреждения. </w:t>
      </w:r>
    </w:p>
    <w:p w:rsidR="00FE7707" w:rsidRDefault="0087594B" w:rsidP="00BC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302F">
        <w:rPr>
          <w:rFonts w:ascii="Times New Roman" w:eastAsia="Times New Roman" w:hAnsi="Times New Roman" w:cs="Times New Roman"/>
          <w:sz w:val="28"/>
          <w:szCs w:val="28"/>
        </w:rPr>
        <w:t>Из средств областного бюджета на приобретение учебников  было выделено 1,8 млн. рублей, библиотеки школ пополнились 2120 комплектами учебных пособий. Таким образом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786BB7">
        <w:rPr>
          <w:rFonts w:ascii="Times New Roman" w:eastAsia="Times New Roman" w:hAnsi="Times New Roman" w:cs="Times New Roman"/>
          <w:sz w:val="28"/>
        </w:rPr>
        <w:t xml:space="preserve">Все обучающиеся </w:t>
      </w:r>
      <w:r>
        <w:rPr>
          <w:rFonts w:ascii="Times New Roman" w:eastAsia="Times New Roman" w:hAnsi="Times New Roman" w:cs="Times New Roman"/>
          <w:sz w:val="28"/>
        </w:rPr>
        <w:t>обеспечены бесплатными учебниками</w:t>
      </w:r>
      <w:r w:rsidR="003F30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 с  Федеральным перечнем.  </w:t>
      </w:r>
    </w:p>
    <w:p w:rsidR="00FE7707" w:rsidRPr="003F302F" w:rsidRDefault="0087594B" w:rsidP="00BC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целях обновления парка школьных автобусов</w:t>
      </w:r>
      <w:r w:rsidR="00786BB7">
        <w:rPr>
          <w:rFonts w:ascii="Times New Roman" w:eastAsia="Times New Roman" w:hAnsi="Times New Roman" w:cs="Times New Roman"/>
          <w:sz w:val="28"/>
        </w:rPr>
        <w:t>, Администрацией Орловской области,</w:t>
      </w:r>
      <w:r>
        <w:rPr>
          <w:rFonts w:ascii="Times New Roman" w:eastAsia="Times New Roman" w:hAnsi="Times New Roman" w:cs="Times New Roman"/>
          <w:sz w:val="28"/>
        </w:rPr>
        <w:t xml:space="preserve">  были </w:t>
      </w:r>
      <w:r w:rsidR="00786BB7">
        <w:rPr>
          <w:rFonts w:ascii="Times New Roman" w:eastAsia="Times New Roman" w:hAnsi="Times New Roman" w:cs="Times New Roman"/>
          <w:sz w:val="28"/>
        </w:rPr>
        <w:t xml:space="preserve">выделены </w:t>
      </w:r>
      <w:r>
        <w:rPr>
          <w:rFonts w:ascii="Times New Roman" w:eastAsia="Times New Roman" w:hAnsi="Times New Roman" w:cs="Times New Roman"/>
          <w:sz w:val="28"/>
        </w:rPr>
        <w:t xml:space="preserve">за счет средств федерального бюджета 3  полностью оснащенных автобуса марки ПАЗ </w:t>
      </w:r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для МБОУ «Гимназия </w:t>
      </w:r>
      <w:proofErr w:type="spellStart"/>
      <w:r w:rsidRPr="003F302F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3F302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F302F">
        <w:rPr>
          <w:rFonts w:ascii="Times New Roman" w:eastAsia="Times New Roman" w:hAnsi="Times New Roman" w:cs="Times New Roman"/>
          <w:sz w:val="28"/>
          <w:szCs w:val="28"/>
        </w:rPr>
        <w:t>олхова</w:t>
      </w:r>
      <w:proofErr w:type="spellEnd"/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», МБОУ «Средняя общеобразовательная школа </w:t>
      </w:r>
      <w:r w:rsidRPr="003F302F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3F302F">
        <w:rPr>
          <w:rFonts w:ascii="Times New Roman" w:eastAsia="Times New Roman" w:hAnsi="Times New Roman" w:cs="Times New Roman"/>
          <w:sz w:val="28"/>
          <w:szCs w:val="28"/>
        </w:rPr>
        <w:t>3», МБОУ «</w:t>
      </w:r>
      <w:proofErr w:type="spellStart"/>
      <w:r w:rsidRPr="003F302F">
        <w:rPr>
          <w:rFonts w:ascii="Times New Roman" w:eastAsia="Times New Roman" w:hAnsi="Times New Roman" w:cs="Times New Roman"/>
          <w:sz w:val="28"/>
          <w:szCs w:val="28"/>
        </w:rPr>
        <w:t>Гнездиловская</w:t>
      </w:r>
      <w:proofErr w:type="spellEnd"/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FE7707" w:rsidRPr="003F302F" w:rsidRDefault="009855D5" w:rsidP="00BC6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7594B">
        <w:rPr>
          <w:rFonts w:ascii="Times New Roman" w:eastAsia="Times New Roman" w:hAnsi="Times New Roman" w:cs="Times New Roman"/>
          <w:sz w:val="28"/>
        </w:rPr>
        <w:t xml:space="preserve"> </w:t>
      </w:r>
      <w:r w:rsidR="005131F6">
        <w:rPr>
          <w:rFonts w:ascii="Times New Roman" w:eastAsia="Times New Roman" w:hAnsi="Times New Roman" w:cs="Times New Roman"/>
          <w:sz w:val="28"/>
        </w:rPr>
        <w:t xml:space="preserve">Для </w:t>
      </w:r>
      <w:r w:rsidR="0087594B">
        <w:rPr>
          <w:rFonts w:ascii="Times New Roman" w:eastAsia="Times New Roman" w:hAnsi="Times New Roman" w:cs="Times New Roman"/>
          <w:sz w:val="28"/>
        </w:rPr>
        <w:t>поддержки талантливых  детей</w:t>
      </w:r>
      <w:r>
        <w:rPr>
          <w:rFonts w:ascii="Times New Roman" w:eastAsia="Times New Roman" w:hAnsi="Times New Roman" w:cs="Times New Roman"/>
          <w:sz w:val="28"/>
        </w:rPr>
        <w:t>,</w:t>
      </w:r>
      <w:r w:rsidR="0087594B">
        <w:rPr>
          <w:rFonts w:ascii="Times New Roman" w:eastAsia="Times New Roman" w:hAnsi="Times New Roman" w:cs="Times New Roman"/>
          <w:sz w:val="28"/>
        </w:rPr>
        <w:t xml:space="preserve"> 20 стипендиатам Главы Болховского района ежемесячно выплачивается стипендия</w:t>
      </w:r>
      <w:r w:rsidR="0087594B" w:rsidRPr="003F3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594B" w:rsidRPr="003F302F">
        <w:rPr>
          <w:rFonts w:ascii="Times New Roman" w:eastAsia="Times New Roman" w:hAnsi="Times New Roman" w:cs="Times New Roman"/>
          <w:sz w:val="28"/>
          <w:szCs w:val="28"/>
        </w:rPr>
        <w:t xml:space="preserve">в  2018 году на эти цели направлено 126 тыс. рублей.  </w:t>
      </w:r>
    </w:p>
    <w:p w:rsidR="009855D5" w:rsidRPr="003F302F" w:rsidRDefault="0087594B" w:rsidP="00985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муниципальных общеобразовательных учреждений в Федеральную информационную систему регистрации документов об образовании было закуплено оборудование, программное обеспечение и усиленные цифровые подписи на общую сумму 100 тысяч рублей. </w:t>
      </w:r>
    </w:p>
    <w:p w:rsidR="00FE7707" w:rsidRPr="009855D5" w:rsidRDefault="009855D5" w:rsidP="00985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7594B">
        <w:rPr>
          <w:rFonts w:ascii="Times New Roman" w:eastAsia="Times New Roman" w:hAnsi="Times New Roman" w:cs="Times New Roman"/>
          <w:color w:val="000000"/>
          <w:sz w:val="28"/>
        </w:rPr>
        <w:t xml:space="preserve">Общая стоимость подготовки учреждений образования   к  отопительному сезону 2018-2019гг. (не включая ремонтные работы) составила  654 тыс. рублей. </w:t>
      </w:r>
    </w:p>
    <w:p w:rsidR="00FE7707" w:rsidRDefault="0087594B" w:rsidP="00BC6C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5131F6">
        <w:rPr>
          <w:rFonts w:ascii="Times New Roman" w:eastAsia="Times New Roman" w:hAnsi="Times New Roman" w:cs="Times New Roman"/>
          <w:sz w:val="28"/>
        </w:rPr>
        <w:t>школе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2»  установлена система видеонаблюдения</w:t>
      </w:r>
      <w:proofErr w:type="gramStart"/>
      <w:r w:rsidR="005131F6" w:rsidRPr="003F30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302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F302F">
        <w:rPr>
          <w:rFonts w:ascii="Times New Roman" w:eastAsia="Times New Roman" w:hAnsi="Times New Roman" w:cs="Times New Roman"/>
          <w:sz w:val="28"/>
          <w:szCs w:val="28"/>
        </w:rPr>
        <w:t>а общую сумму 90   тыс. рублей.</w:t>
      </w:r>
      <w:r w:rsidR="003F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1F6">
        <w:rPr>
          <w:rFonts w:ascii="Times New Roman" w:eastAsia="Times New Roman" w:hAnsi="Times New Roman" w:cs="Times New Roman"/>
          <w:sz w:val="28"/>
        </w:rPr>
        <w:t xml:space="preserve">Для дальнейшего </w:t>
      </w:r>
      <w:r w:rsidR="009855D5">
        <w:rPr>
          <w:rFonts w:ascii="Times New Roman" w:eastAsia="Times New Roman" w:hAnsi="Times New Roman" w:cs="Times New Roman"/>
          <w:sz w:val="28"/>
        </w:rPr>
        <w:t xml:space="preserve">развития физической культуры и массового спорта в районе, </w:t>
      </w:r>
      <w:r>
        <w:rPr>
          <w:rFonts w:ascii="Times New Roman" w:eastAsia="Times New Roman" w:hAnsi="Times New Roman" w:cs="Times New Roman"/>
          <w:sz w:val="28"/>
        </w:rPr>
        <w:t xml:space="preserve">Губернатором области   были выделены средства в сумме </w:t>
      </w:r>
      <w:r>
        <w:rPr>
          <w:rFonts w:ascii="Times New Roman" w:eastAsia="Times New Roman" w:hAnsi="Times New Roman" w:cs="Times New Roman"/>
          <w:color w:val="000000"/>
          <w:sz w:val="28"/>
        </w:rPr>
        <w:t>5млн. рублей</w:t>
      </w:r>
      <w:r w:rsidRPr="009855D5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="009855D5" w:rsidRPr="009855D5">
        <w:rPr>
          <w:rFonts w:ascii="Times New Roman" w:eastAsia="Times New Roman" w:hAnsi="Times New Roman" w:cs="Times New Roman"/>
          <w:sz w:val="28"/>
          <w:szCs w:val="28"/>
        </w:rPr>
        <w:t xml:space="preserve"> ремонт спортивных залов в</w:t>
      </w:r>
      <w:r w:rsidRPr="009855D5">
        <w:rPr>
          <w:rFonts w:ascii="Times New Roman" w:eastAsia="Times New Roman" w:hAnsi="Times New Roman" w:cs="Times New Roman"/>
          <w:sz w:val="28"/>
          <w:szCs w:val="28"/>
        </w:rPr>
        <w:t xml:space="preserve"> МБОУ «Гимназия г. </w:t>
      </w:r>
      <w:proofErr w:type="spellStart"/>
      <w:r w:rsidRPr="009855D5">
        <w:rPr>
          <w:rFonts w:ascii="Times New Roman" w:eastAsia="Times New Roman" w:hAnsi="Times New Roman" w:cs="Times New Roman"/>
          <w:sz w:val="28"/>
          <w:szCs w:val="28"/>
        </w:rPr>
        <w:t>Болхова</w:t>
      </w:r>
      <w:proofErr w:type="spellEnd"/>
      <w:r w:rsidRPr="009855D5">
        <w:rPr>
          <w:rFonts w:ascii="Times New Roman" w:eastAsia="Times New Roman" w:hAnsi="Times New Roman" w:cs="Times New Roman"/>
          <w:sz w:val="28"/>
          <w:szCs w:val="28"/>
        </w:rPr>
        <w:t xml:space="preserve">» и МБОУ СОШ </w:t>
      </w:r>
      <w:r w:rsidRPr="009855D5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9855D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 w:rsidR="005131F6">
        <w:rPr>
          <w:rFonts w:ascii="Times New Roman" w:eastAsia="Times New Roman" w:hAnsi="Times New Roman" w:cs="Times New Roman"/>
          <w:sz w:val="28"/>
        </w:rPr>
        <w:t>Проведение ремонта позволило</w:t>
      </w:r>
      <w:r>
        <w:rPr>
          <w:rFonts w:ascii="Times New Roman" w:eastAsia="Times New Roman" w:hAnsi="Times New Roman" w:cs="Times New Roman"/>
          <w:sz w:val="28"/>
        </w:rPr>
        <w:t xml:space="preserve"> значительно улучшить условия для занятий </w:t>
      </w:r>
      <w:r w:rsidR="009855D5">
        <w:rPr>
          <w:rFonts w:ascii="Times New Roman" w:eastAsia="Times New Roman" w:hAnsi="Times New Roman" w:cs="Times New Roman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z w:val="28"/>
        </w:rPr>
        <w:t xml:space="preserve">1000 обучающихся.  Заменены окна в МБОУ "Гимназия г.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2,  отремонтирована кровля детского сада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2, вестибюль школы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2. В рамках программы "Доступная среда"  построен пандус в ДДТ. Большую помощь в финансировании ремонтных работ оказывают  депутаты Орловского областного Совета народных депутатов Т.И. Ерохина  и Э.В.  Федотов.</w:t>
      </w:r>
    </w:p>
    <w:p w:rsidR="00FE7707" w:rsidRDefault="009855D5" w:rsidP="00BC6C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87594B">
        <w:rPr>
          <w:rFonts w:ascii="Times New Roman" w:eastAsia="Times New Roman" w:hAnsi="Times New Roman" w:cs="Times New Roman"/>
          <w:sz w:val="28"/>
        </w:rPr>
        <w:t xml:space="preserve">Для обеспечения обучающихся и воспитанников ежедневным горячим питанием  из местного бюджета выделено 6,7 млн. рублей, на летнюю оздоровительную кампанию – 907,7 тыс. рублей.  </w:t>
      </w:r>
    </w:p>
    <w:p w:rsidR="00FE7707" w:rsidRDefault="0087594B" w:rsidP="00BC6C00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      Повышение качества образования невозможно без воспитания и дополнительного образования детей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как неотъемлемой части образовательного процесса. В течение года образовательные организации района приняли участие в 92 муниципальных и 95 областных конкурсах.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FE7707" w:rsidRDefault="0087594B" w:rsidP="00BC6C00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Для стабильного функционирования системы образования  требуются значительные расходы, но систематическая работа по улучшению материально</w:t>
      </w:r>
      <w:r w:rsidR="009855D5">
        <w:rPr>
          <w:rFonts w:ascii="Times New Roman" w:eastAsia="Times New Roman" w:hAnsi="Times New Roman" w:cs="Times New Roman"/>
          <w:sz w:val="28"/>
        </w:rPr>
        <w:t>-технической базы позволила реша</w:t>
      </w:r>
      <w:r>
        <w:rPr>
          <w:rFonts w:ascii="Times New Roman" w:eastAsia="Times New Roman" w:hAnsi="Times New Roman" w:cs="Times New Roman"/>
          <w:sz w:val="28"/>
        </w:rPr>
        <w:t xml:space="preserve">ть самые острые проблемы. </w:t>
      </w:r>
    </w:p>
    <w:p w:rsidR="00FE7707" w:rsidRDefault="0087594B" w:rsidP="00BC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855D5">
        <w:rPr>
          <w:rFonts w:ascii="Times New Roman" w:eastAsia="Times New Roman" w:hAnsi="Times New Roman" w:cs="Times New Roman"/>
          <w:i/>
          <w:sz w:val="28"/>
        </w:rPr>
        <w:t>Одним из основных направлений нашей деятельности остается защита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</w:rPr>
        <w:t xml:space="preserve">. На учѐте в органе опеки и попечительства Болховского района состоит 45 детей, оставшихся без попечения родителей. </w:t>
      </w:r>
      <w:r w:rsidRPr="003F302F">
        <w:rPr>
          <w:rFonts w:ascii="Times New Roman" w:eastAsia="Times New Roman" w:hAnsi="Times New Roman" w:cs="Times New Roman"/>
          <w:sz w:val="28"/>
          <w:szCs w:val="28"/>
        </w:rPr>
        <w:t>Из них 19 - дети-сироты, остальные 26 детей</w:t>
      </w:r>
      <w:r w:rsidRPr="00513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302F">
        <w:rPr>
          <w:rFonts w:ascii="Times New Roman" w:eastAsia="Times New Roman" w:hAnsi="Times New Roman" w:cs="Times New Roman"/>
          <w:sz w:val="28"/>
          <w:szCs w:val="28"/>
        </w:rPr>
        <w:t>имеют статус, оставшихся без попечения родителей</w:t>
      </w:r>
      <w:r w:rsidRPr="005131F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2018 году приобретено жилье для 11 детей-сирот. </w:t>
      </w:r>
    </w:p>
    <w:p w:rsidR="00FE7707" w:rsidRPr="009855D5" w:rsidRDefault="0087594B" w:rsidP="003F3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Регулярно проводилась индивидуально-профилактическая работа по предупреждению правонарушений несовершеннолетними. Проведено 17  заседаний комиссии по делам несовершеннолетних. </w:t>
      </w:r>
    </w:p>
    <w:p w:rsidR="00FE7707" w:rsidRPr="009855D5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</w:t>
      </w:r>
      <w:r w:rsidRPr="009855D5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Болховский район  располагает развитой сетью муниципальных учреждений культуры.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Творческие коллективы района участвовали и получили призовые награды в 10 фестивалях и  конкурсах разного уровня. </w:t>
      </w:r>
    </w:p>
    <w:p w:rsidR="00FE7707" w:rsidRPr="009855D5" w:rsidRDefault="009855D5" w:rsidP="00BC6C00">
      <w:pPr>
        <w:spacing w:after="120" w:line="28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</w:t>
      </w:r>
      <w:r w:rsidR="0087594B">
        <w:rPr>
          <w:rFonts w:ascii="Times New Roman" w:eastAsia="Times New Roman" w:hAnsi="Times New Roman" w:cs="Times New Roman"/>
          <w:color w:val="333333"/>
          <w:sz w:val="28"/>
        </w:rPr>
        <w:t xml:space="preserve">В 2018 году муниципальным социально-культурным объединением (МСКО) было заработано от оказания платных услуг 424,2 тыс. рублей (125 % к 2017 году). </w:t>
      </w:r>
    </w:p>
    <w:p w:rsidR="00FE7707" w:rsidRDefault="0087594B" w:rsidP="00BC6C0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</w:rPr>
        <w:t xml:space="preserve"> проекту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партии</w:t>
      </w:r>
      <w:r>
        <w:rPr>
          <w:rFonts w:ascii="Times New Roman" w:eastAsia="Times New Roman" w:hAnsi="Times New Roman" w:cs="Times New Roman"/>
          <w:sz w:val="28"/>
        </w:rPr>
        <w:t xml:space="preserve"> «Единая Россия» </w:t>
      </w:r>
      <w:r>
        <w:rPr>
          <w:rFonts w:ascii="Times New Roman" w:eastAsia="Times New Roman" w:hAnsi="Times New Roman" w:cs="Times New Roman"/>
          <w:spacing w:val="-1"/>
          <w:sz w:val="28"/>
        </w:rPr>
        <w:t>«Культура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малой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родины»,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направленной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социальную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поддержку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Домов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культуры,</w:t>
      </w:r>
      <w:r>
        <w:rPr>
          <w:rFonts w:ascii="Times New Roman" w:eastAsia="Times New Roman" w:hAnsi="Times New Roman" w:cs="Times New Roman"/>
          <w:sz w:val="28"/>
        </w:rPr>
        <w:t xml:space="preserve"> расположенных 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населенных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пунктах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числом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жителей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 xml:space="preserve"> 50 </w:t>
      </w:r>
      <w:r>
        <w:rPr>
          <w:rFonts w:ascii="Times New Roman" w:eastAsia="Times New Roman" w:hAnsi="Times New Roman" w:cs="Times New Roman"/>
          <w:spacing w:val="-1"/>
          <w:sz w:val="28"/>
        </w:rPr>
        <w:t>тыс.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 xml:space="preserve"> из федерального </w:t>
      </w:r>
      <w:r>
        <w:rPr>
          <w:rFonts w:ascii="Times New Roman" w:eastAsia="Times New Roman" w:hAnsi="Times New Roman" w:cs="Times New Roman"/>
          <w:spacing w:val="-1"/>
          <w:sz w:val="28"/>
        </w:rPr>
        <w:t>бюджета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выделено </w:t>
      </w:r>
      <w:r>
        <w:rPr>
          <w:rFonts w:ascii="Times New Roman" w:eastAsia="Times New Roman" w:hAnsi="Times New Roman" w:cs="Times New Roman"/>
          <w:sz w:val="28"/>
        </w:rPr>
        <w:t xml:space="preserve">1,3 млн. </w:t>
      </w:r>
      <w:r>
        <w:rPr>
          <w:rFonts w:ascii="Times New Roman" w:eastAsia="Times New Roman" w:hAnsi="Times New Roman" w:cs="Times New Roman"/>
          <w:spacing w:val="-1"/>
          <w:sz w:val="28"/>
        </w:rPr>
        <w:t>рублей.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3C6">
        <w:rPr>
          <w:rFonts w:ascii="Times New Roman" w:eastAsia="Times New Roman" w:hAnsi="Times New Roman" w:cs="Times New Roman"/>
          <w:spacing w:val="49"/>
          <w:sz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</w:rPr>
        <w:t>редства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израсходованы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8"/>
        </w:rPr>
        <w:t>ремонт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фасада</w:t>
      </w:r>
      <w:r>
        <w:rPr>
          <w:rFonts w:ascii="Times New Roman" w:eastAsia="Times New Roman" w:hAnsi="Times New Roman" w:cs="Times New Roman"/>
          <w:sz w:val="28"/>
        </w:rPr>
        <w:t xml:space="preserve"> Районного </w:t>
      </w:r>
      <w:r>
        <w:rPr>
          <w:rFonts w:ascii="Times New Roman" w:eastAsia="Times New Roman" w:hAnsi="Times New Roman" w:cs="Times New Roman"/>
          <w:spacing w:val="-1"/>
          <w:sz w:val="28"/>
        </w:rPr>
        <w:t>Дома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(800 тыс. рублей),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приобретение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музыкального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8"/>
        </w:rPr>
        <w:t>светового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оборудования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РДК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Кривцовского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СДК.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рамках проводимых областных мероприятий,  к сети Интернет подключены: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Гнездиловская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Сурьянинская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Больше-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Чернская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сельские библиотеки. На подписку периодических изданий израсходовано из местного бюджета 167 тыс. рублей. 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Краеведческий музей, который, кроме основной деятельности, также занимается развитием туризма. Всеми формами работы обслужено 5439 человек, проведено 108 экскурсий. Доходы от предпринимательской деятельности составили 109 тыс. рублей.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Детской школе искусств дети обучаются игре на музыкальных инструментах, пению, танцам, изобразительному искусству. Всего в школе получают дополнительное образование 207 учащихся.</w:t>
      </w:r>
    </w:p>
    <w:p w:rsidR="00FE7707" w:rsidRPr="003F302F" w:rsidRDefault="0087594B" w:rsidP="00BC6C00">
      <w:pPr>
        <w:spacing w:after="120" w:line="286" w:lineRule="auto"/>
        <w:ind w:firstLine="2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302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Значительное внимание уделяется вопросу сохранения и реконструкции воинских братских захоронений, </w:t>
      </w:r>
      <w:r w:rsidRPr="003F302F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которых в районе 53. Проведены ремонтные работы на 6 захоронениях, увековечено 62 имени погибших.</w:t>
      </w:r>
    </w:p>
    <w:p w:rsidR="003F302F" w:rsidRDefault="0087594B" w:rsidP="003F302F">
      <w:pPr>
        <w:spacing w:after="120" w:line="286" w:lineRule="auto"/>
        <w:ind w:firstLine="2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В мае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Кривцово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состоялось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открытие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</w:rPr>
        <w:t>Почетного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Знака</w:t>
      </w:r>
      <w:r>
        <w:rPr>
          <w:rFonts w:ascii="Times New Roman" w:eastAsia="Times New Roman" w:hAnsi="Times New Roman" w:cs="Times New Roman"/>
          <w:sz w:val="28"/>
        </w:rPr>
        <w:t xml:space="preserve"> «Населенный </w:t>
      </w:r>
      <w:r>
        <w:rPr>
          <w:rFonts w:ascii="Times New Roman" w:eastAsia="Times New Roman" w:hAnsi="Times New Roman" w:cs="Times New Roman"/>
          <w:spacing w:val="-1"/>
          <w:sz w:val="28"/>
        </w:rPr>
        <w:t>пункт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воинской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доблести»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3F302F">
        <w:rPr>
          <w:rFonts w:ascii="Times New Roman" w:eastAsia="Times New Roman" w:hAnsi="Times New Roman" w:cs="Times New Roman"/>
          <w:spacing w:val="-1"/>
          <w:sz w:val="28"/>
          <w:szCs w:val="28"/>
        </w:rPr>
        <w:t>священной</w:t>
      </w:r>
      <w:r w:rsidRPr="003F302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F302F">
        <w:rPr>
          <w:rFonts w:ascii="Times New Roman" w:eastAsia="Times New Roman" w:hAnsi="Times New Roman" w:cs="Times New Roman"/>
          <w:spacing w:val="-1"/>
          <w:sz w:val="28"/>
          <w:szCs w:val="28"/>
        </w:rPr>
        <w:t>земле</w:t>
      </w:r>
      <w:r w:rsidRPr="003F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02F">
        <w:rPr>
          <w:rFonts w:ascii="Times New Roman" w:eastAsia="Times New Roman" w:hAnsi="Times New Roman" w:cs="Times New Roman"/>
          <w:spacing w:val="-1"/>
          <w:sz w:val="28"/>
          <w:szCs w:val="28"/>
        </w:rPr>
        <w:t>Кривцовского</w:t>
      </w:r>
      <w:proofErr w:type="spellEnd"/>
      <w:r w:rsidRPr="003F30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302F">
        <w:rPr>
          <w:rFonts w:ascii="Times New Roman" w:eastAsia="Times New Roman" w:hAnsi="Times New Roman" w:cs="Times New Roman"/>
          <w:spacing w:val="-1"/>
          <w:sz w:val="28"/>
          <w:szCs w:val="28"/>
        </w:rPr>
        <w:t>мемориала</w:t>
      </w:r>
      <w:r w:rsidR="003F302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E7707" w:rsidRDefault="0087594B" w:rsidP="003F302F">
      <w:pPr>
        <w:spacing w:after="120" w:line="286" w:lineRule="auto"/>
        <w:ind w:firstLine="210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5033C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    Молодежная политика,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проводимая в районе, включает нравственно-патриотическое воспитание, профилактику асоциальных явлений  в молодежной среде, взаимодействие с  общественными объединениями и организациями. Молодежь района участвует в областных, районных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форумах, ярмарках молодежных инициатив и конференциях,  является активными участниками Всероссийских, областных, районных конкурсов и мероприятий, а также организаторами  акций, как патриотической, так и профилактической направленности. </w:t>
      </w:r>
    </w:p>
    <w:p w:rsidR="00FE7707" w:rsidRPr="003F302F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3C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   </w:t>
      </w:r>
      <w:r w:rsidR="005033C6" w:rsidRPr="005033C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Для развития физической культуры и</w:t>
      </w:r>
      <w:r w:rsidR="005033C6"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формирования здорового образа жизни в районе реализуется муниципальная программа «Развитие физической культуры и спорта в Болховском районе на 2016-2018 годы». На территории  Болховского района находится 37 спортивных объектов, в которых действует 86 спортивных кружков и секций.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Разными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видами спорта охвачены около 5 тыс. человек разных возрастных категорий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r w:rsidRPr="003F30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составляет  30 %  от общей численности населения Болховского района. 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2018 году стали показательными результаты  спортсменов Болховского района  принявших участие в</w:t>
      </w:r>
      <w:r w:rsidR="005033C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различных соревнованиях</w:t>
      </w:r>
      <w:r w:rsidR="003F302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FE7707" w:rsidRDefault="005033C6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Звание «Мастер спорта» имеют 17 спортсменов. 1 спортсмен имеет звание «Чемпион мира по кикбоксингу» и «Чемпион мира по французскому боксу».    </w:t>
      </w:r>
    </w:p>
    <w:p w:rsidR="00FE7707" w:rsidRDefault="005033C6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5033C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    </w:t>
      </w:r>
      <w:r w:rsidR="0087594B" w:rsidRPr="005033C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План основных мероприятий Болховского района в области гражданской обороны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предупреждения и ликвидации чрезвычайных ситуаций, обеспечения пожарной безопасности и безопасности людей на водных объектах выполнен в полном объеме.</w:t>
      </w:r>
      <w:r w:rsidR="008759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759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 течение  года проведено 22 тренировки на объектах, в том числе: 17 – в образовательных учреждениях, 14 – штабных тренировок, из них 4 – с Комиссией по предупреждению и ликвидации чрезвычайных ситуаций и обеспечению пожарной безопасности района. Все поставленные цели достигнуты. 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</w:t>
      </w:r>
      <w:r w:rsidR="005033C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Говоря о цифрах, показателях, новых объектах и планах, нужно помнить, что за ними стоят конкретные люди со своими проблемами и чаяниями, и считаю очень важным такой показатель, как оценка населением деятельности органов местного самоуправления. Она складывается из многих факторов – из качества оказываемых населению государственных и муниципальных услуг, из оперативности чиновников при рассмотрении обращений, из степени открытости органов власти для простых людей, а потому работу в этой сфере считаю одним из приоритетных направлений в деятельности администрации и в частности организационного отдела. В 2018 году в администрацию района поступило  58 письменных обращений граждан 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>(61 в 2017 году). 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74 % обращений содержат вопросы жилищно-коммунального хозяйства, 26 % —  вопросы социального характера.  Все обращения рассмотрены в установленные сроки, отработаны по исполнению, заявителям даны письменные ответы и разъяснения.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F81B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</w:t>
      </w:r>
      <w:r w:rsidR="005033C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Уважаемы коллеги, то о чем я докладывал выше – это лишь малая</w:t>
      </w:r>
      <w:r w:rsidR="002C0DF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и заметная для широкой общественности</w:t>
      </w:r>
      <w:r w:rsidR="005033C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часть того</w:t>
      </w:r>
      <w:r w:rsidR="003F302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</w:t>
      </w:r>
      <w:r w:rsidR="002C0DF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чём заключается деятельность главы района и администрации. Но хочу еще добавить, что планы Концепции развития района на 2018 год – практически выполнены</w:t>
      </w:r>
      <w:r w:rsidR="003F302F">
        <w:rPr>
          <w:rFonts w:ascii="Times New Roman" w:eastAsia="Times New Roman" w:hAnsi="Times New Roman" w:cs="Times New Roman"/>
          <w:color w:val="4F81BD"/>
          <w:sz w:val="28"/>
          <w:shd w:val="clear" w:color="auto" w:fill="FFFFFF"/>
        </w:rPr>
        <w:t>.</w:t>
      </w:r>
    </w:p>
    <w:p w:rsidR="00FE7707" w:rsidRDefault="0087594B" w:rsidP="00BC6C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 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Выражаю слова благодарности депутатам всех уровней, руководителям органов государственной власти, главам поселений, руководителям предприятий и учреждений, общественным организациям, всем жителям Болховского района за сотрудничество, понимание и поддержку. </w:t>
      </w:r>
    </w:p>
    <w:p w:rsidR="002C0DFF" w:rsidRDefault="002C0DFF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87594B">
        <w:rPr>
          <w:rFonts w:ascii="Times New Roman" w:eastAsia="Times New Roman" w:hAnsi="Times New Roman" w:cs="Times New Roman"/>
          <w:sz w:val="28"/>
          <w:shd w:val="clear" w:color="auto" w:fill="FFFFFF"/>
        </w:rPr>
        <w:t>Конечно, не все вопросы еще решены, и жизнь постоянно ставит перед нами все новые и новые задачи. Безусловно, мы видим и недостатки, с пониманием относясь к критике, делаем соответствующие выводы. Разумеется, хочется сделать больше и лучше, но мы работаем в условиях реальных возможностей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E7707" w:rsidRDefault="002C0DFF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C0DF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</w:t>
      </w:r>
      <w:r w:rsidR="0087594B" w:rsidRPr="002C0DF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Сегодня мы не только подводим итоги прошедшего года, но и ставим задачи на будущее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Впереди</w:t>
      </w:r>
      <w:r w:rsidR="008759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целенаправленная работа по увеличению налогооблагаемой базы и увеличение собственных доходов районного бюджета и бюджетов поселений, создание новых рабочих мест, увеличение заработной платы, привлечение инвестиций в район и другие не менее важные направления.</w:t>
      </w:r>
    </w:p>
    <w:p w:rsidR="003F302F" w:rsidRDefault="0087594B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В 2019 году, в том числе в рамках Концепции развития</w:t>
      </w:r>
      <w:r w:rsidR="002C0D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Болховского района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нам предстоит освоить </w:t>
      </w:r>
      <w:r w:rsidRPr="002C0DF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100 млн. рублей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ремонт улично-дорожной сети района, в настоящее время конкурсные процедуры уже проводятся. </w:t>
      </w:r>
      <w:r w:rsidR="002C0D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Продолжатся работы по благоустройству 8 дворовых территорий и мест общего пользования</w:t>
      </w:r>
      <w:r w:rsidR="003F302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6251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</w:p>
    <w:p w:rsidR="003F302F" w:rsidRDefault="0087594B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Администрация муниципального образования г.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Болхов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подала заявку на участие во всероссийском конкурсе «Лучший проект создания комфортной городской среды». В случае победы будет значительно благоустроены площадь Ленина и Парк культуры и отдыха.</w:t>
      </w:r>
    </w:p>
    <w:p w:rsidR="00FE7707" w:rsidRDefault="0087594B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 федеральному национальному проекту «Культура» будет капитально отремонтирована крыша на здании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Кривцовского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 (1</w:t>
      </w:r>
      <w:r w:rsidR="003F302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3</w:t>
      </w:r>
      <w:r w:rsidR="003F302F">
        <w:rPr>
          <w:rFonts w:ascii="Times New Roman" w:eastAsia="Times New Roman" w:hAnsi="Times New Roman" w:cs="Times New Roman"/>
          <w:sz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</w:rPr>
        <w:t xml:space="preserve"> рублей)</w:t>
      </w:r>
      <w:r w:rsidR="003F302F">
        <w:rPr>
          <w:rFonts w:ascii="Times New Roman" w:eastAsia="Times New Roman" w:hAnsi="Times New Roman" w:cs="Times New Roman"/>
          <w:sz w:val="28"/>
        </w:rPr>
        <w:t>.</w:t>
      </w:r>
    </w:p>
    <w:p w:rsidR="005033C6" w:rsidRDefault="0087594B" w:rsidP="005033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целях организации досуга жителей и гостей Болховского района администрация  Болховского района подала заявку на участие в конкурсе, проводимом Всероссийским Фондом социальной и экономической поддержки отечественной кинематографии. Конкурс проводится для населенных пунктов с численностью жителей до 100 тыс. человек и направлен на переоборудование кинозалов.  На эти цели выделяется  5 млн. рублей, и, в случае успешного участия в конкурсе, в 2019 году сфера  культуры Болховского района пополнится действующим кинотеатром.</w:t>
      </w:r>
    </w:p>
    <w:p w:rsidR="00FE7707" w:rsidRDefault="00625113" w:rsidP="006251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развития массового спорта и физической культуры в районе, запущен проект по устройству универсальной спортивной площадки в г</w:t>
      </w:r>
      <w:r w:rsidR="003F302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Болхов</w:t>
      </w:r>
      <w:r w:rsidR="003F302F"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>. Сумма контракта 6,7 млн. рублей. Срок исполнения работ до 1 июля 2019 года.</w:t>
      </w:r>
    </w:p>
    <w:p w:rsidR="00FE7707" w:rsidRDefault="0087594B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По национальному проекту «Образование» в целях создания современной цифровой образовательной среды будет обновлена материально-техническая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база в Октябрьской школе (1,6 млн. рублей). Кроме того, планируется обустройство теплого санитарного узла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Кривчевской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школе (700 тыс. рублей), будет приобретено новое оборудование в пищеблок гимназии г.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(400 тыс. рублей), предусмотрен ремонт кровли в Доме детского творчества (300 тыс. рублей) </w:t>
      </w:r>
      <w:r w:rsidR="006251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другое.</w:t>
      </w:r>
    </w:p>
    <w:p w:rsidR="00FE7707" w:rsidRDefault="0087594B" w:rsidP="00BC6C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="00625113">
        <w:rPr>
          <w:rFonts w:ascii="Times New Roman" w:eastAsia="Times New Roman" w:hAnsi="Times New Roman" w:cs="Times New Roman"/>
          <w:sz w:val="28"/>
          <w:shd w:val="clear" w:color="auto" w:fill="FFFFFF"/>
        </w:rPr>
        <w:t>Ув</w:t>
      </w:r>
      <w:r w:rsidR="003F302F">
        <w:rPr>
          <w:rFonts w:ascii="Times New Roman" w:eastAsia="Times New Roman" w:hAnsi="Times New Roman" w:cs="Times New Roman"/>
          <w:sz w:val="28"/>
          <w:shd w:val="clear" w:color="auto" w:fill="FFFFFF"/>
        </w:rPr>
        <w:t>ажаемые</w:t>
      </w:r>
      <w:r w:rsidR="006251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друзья,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решения поставленных задач нам необходимо обеспечить четкое взаимодействие</w:t>
      </w:r>
      <w:r w:rsidR="006251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251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органов местного самоуправления, организаций, учреждений, работающих на территории нашего района.</w:t>
      </w:r>
      <w:r w:rsidR="006251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я уверен, что при поддержке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равительства области, областного Совета, депутатского корпуса мы сумеем сдела</w:t>
      </w:r>
      <w:r w:rsidR="003F302F">
        <w:rPr>
          <w:rFonts w:ascii="Times New Roman" w:eastAsia="Times New Roman" w:hAnsi="Times New Roman" w:cs="Times New Roman"/>
          <w:sz w:val="28"/>
          <w:shd w:val="clear" w:color="auto" w:fill="FFFFFF"/>
        </w:rPr>
        <w:t>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наш район более крепким и стабильным экономически, уютным и привлекательным для проживания</w:t>
      </w:r>
      <w:r w:rsidR="004626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гостей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sectPr w:rsidR="00FE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707"/>
    <w:rsid w:val="002C0DFF"/>
    <w:rsid w:val="003F302F"/>
    <w:rsid w:val="00462651"/>
    <w:rsid w:val="005033C6"/>
    <w:rsid w:val="005131F6"/>
    <w:rsid w:val="005616D4"/>
    <w:rsid w:val="005E2CBA"/>
    <w:rsid w:val="00625113"/>
    <w:rsid w:val="006A68B9"/>
    <w:rsid w:val="00773D10"/>
    <w:rsid w:val="00786BB7"/>
    <w:rsid w:val="0087594B"/>
    <w:rsid w:val="009855D5"/>
    <w:rsid w:val="00A67021"/>
    <w:rsid w:val="00BC6C00"/>
    <w:rsid w:val="00EC7FA4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Bogomolova</cp:lastModifiedBy>
  <cp:revision>6</cp:revision>
  <cp:lastPrinted>2019-03-28T07:11:00Z</cp:lastPrinted>
  <dcterms:created xsi:type="dcterms:W3CDTF">2019-03-28T05:18:00Z</dcterms:created>
  <dcterms:modified xsi:type="dcterms:W3CDTF">2019-03-28T09:59:00Z</dcterms:modified>
</cp:coreProperties>
</file>