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4E" w:rsidRDefault="0035614E" w:rsidP="0035614E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C244D1" w:rsidRDefault="00C244D1" w:rsidP="00C244D1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rFonts w:ascii="Arial" w:hAnsi="Arial" w:cs="Arial"/>
          <w:color w:val="336299"/>
          <w:sz w:val="31"/>
          <w:szCs w:val="31"/>
        </w:rPr>
      </w:pPr>
      <w:r>
        <w:rPr>
          <w:rFonts w:ascii="Arial" w:hAnsi="Arial" w:cs="Arial"/>
          <w:color w:val="336299"/>
          <w:sz w:val="31"/>
          <w:szCs w:val="31"/>
        </w:rPr>
        <w:t>О некоторых вопросах составления завещания</w:t>
      </w:r>
    </w:p>
    <w:p w:rsidR="0035614E" w:rsidRDefault="0035614E" w:rsidP="0035614E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C244D1" w:rsidRDefault="00C244D1" w:rsidP="00C244D1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Федеральным законом от 19.07.2018 № 217-ФЗ внесены изменения в статью 256 части первой и часть третью Гражданского кодекса Российской Федерации.</w:t>
      </w:r>
    </w:p>
    <w:p w:rsidR="00C244D1" w:rsidRDefault="00C244D1" w:rsidP="00C244D1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Законодатель установил, что распорядиться имуществом на случай смерти можно будет не только путем совершения завещания, но и путем заключения наследственного договора.</w:t>
      </w:r>
    </w:p>
    <w:p w:rsidR="00C244D1" w:rsidRDefault="00C244D1" w:rsidP="00C244D1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Так, наследодатель вправе заключить с любым из лиц, которые могут призываться к наследованию, договор, условия которого определяют круг наследников и порядок перехода прав на имущество наследодателя после его смерти к пережившим наследодателя сторонам договора или к пережившим третьим лицам, которые могут призываться к наследованию (наследственный договор).</w:t>
      </w:r>
      <w:proofErr w:type="gramEnd"/>
    </w:p>
    <w:p w:rsidR="00C244D1" w:rsidRDefault="00C244D1" w:rsidP="00C244D1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Наследственный договор может также содержать условие о душеприказчике и возлагать на участвующих в наследственном договоре лиц, которые могут призываться к наследованию, обязанность совершить какие-либо не противоречащие закону действия имущественного или неимущественного характера, в том числе исполнить завещательные отказы или завещательные возложения.</w:t>
      </w:r>
    </w:p>
    <w:p w:rsidR="00C244D1" w:rsidRDefault="00C244D1" w:rsidP="00C244D1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Наследственный договор должен быть подписан каждой из сторон наследственного договора и подлежит нотариальному удостоверению. При удостоверении наследственного договора нотариус обязан осуществлять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видеофиксацию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процедуры его заключения, если стороны не заявили возражение против этого.</w:t>
      </w:r>
    </w:p>
    <w:p w:rsidR="00C244D1" w:rsidRDefault="00C244D1" w:rsidP="00C244D1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Наследодатель вправе совершить в любое время односторонний отказ от наследственного договора путем уведомления всех сторон наследственного договора о таком отказе. При этом он обязан возместить другим сторонам наследственного договора убытки, которые возникли у них в связи с его исполнением к моменту получения копии уведомления об отказе наследодателя от наследственного договора.</w:t>
      </w:r>
    </w:p>
    <w:p w:rsidR="00C244D1" w:rsidRDefault="00C244D1" w:rsidP="00C244D1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Сторона наследственного договора не вправе до открытия наследства разглашать сведения, касающиеся содержания договора.</w:t>
      </w:r>
      <w:r>
        <w:rPr>
          <w:rFonts w:ascii="Arial" w:hAnsi="Arial" w:cs="Arial"/>
          <w:color w:val="000000"/>
          <w:sz w:val="20"/>
          <w:szCs w:val="20"/>
        </w:rPr>
        <w:br/>
        <w:t>Кроме того, изменения коснулись и института завещания.</w:t>
      </w:r>
      <w:r>
        <w:rPr>
          <w:rFonts w:ascii="Arial" w:hAnsi="Arial" w:cs="Arial"/>
          <w:color w:val="000000"/>
          <w:sz w:val="20"/>
          <w:szCs w:val="20"/>
        </w:rPr>
        <w:br/>
        <w:t>Теперь завещание может быть совершено не только одним гражданином, но и гражданами, состоящими между собой в момент его совершения в браке (совместное завещание супругов).</w:t>
      </w:r>
    </w:p>
    <w:p w:rsidR="00C244D1" w:rsidRDefault="00C244D1" w:rsidP="00C244D1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В совместном завещании супругов они вправе по обоюдному усмотрению определить следующие последствия смерти каждого из них, в том числе наступившей одновременно: завещать общее имущество супругов, а равно имущество каждого из них любым лицам; любым образом определить доли наследников в соответствующей наследственной массе; лишить наследства одного, нескольких или всех наследников по закону, не указывая причин такого лишения;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включить в совместное завещание супругов иные завещательные распоряжения, возможность совершения которых предусмотрена настоящим Кодексом. Условия совместного завещания супругов действуют в части, не противоречащей правилам настоящего Кодекса об обязательной доле в наследстве, а также о запрете наследования недостойными наследниками.</w:t>
      </w:r>
    </w:p>
    <w:p w:rsidR="00C244D1" w:rsidRDefault="00C244D1" w:rsidP="00C244D1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При удостоверении совместного завещания супругов нотариус обязан осуществлять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видеофиксацию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процедуры его совершения, если супруги не заявили возражение против этого.</w:t>
      </w:r>
    </w:p>
    <w:p w:rsidR="00C244D1" w:rsidRDefault="00C244D1" w:rsidP="00C244D1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Совместное завещание супругов утрачивает силу в случае расторжения брака или признания брака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недействительным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как до, так и после смерти одного из супругов.</w:t>
      </w:r>
    </w:p>
    <w:p w:rsidR="00C244D1" w:rsidRDefault="00C244D1" w:rsidP="00C244D1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Один из супругов в любое время, в том числе после смерти другого супруга, вправе совершить последующее завещание, а также отменить совместное завещание супругов.</w:t>
      </w:r>
    </w:p>
    <w:p w:rsidR="00C244D1" w:rsidRDefault="00C244D1" w:rsidP="00C244D1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Изменения вступили в силу с 1 июня 2019 года.</w:t>
      </w:r>
    </w:p>
    <w:p w:rsidR="00E22DBA" w:rsidRDefault="00E22DBA" w:rsidP="00E22DBA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rFonts w:ascii="Arial" w:hAnsi="Arial" w:cs="Arial"/>
          <w:color w:val="336299"/>
          <w:sz w:val="31"/>
          <w:szCs w:val="31"/>
        </w:rPr>
      </w:pPr>
    </w:p>
    <w:sectPr w:rsidR="00E22DBA" w:rsidSect="004D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C23"/>
    <w:rsid w:val="00144A9B"/>
    <w:rsid w:val="0035614E"/>
    <w:rsid w:val="00495783"/>
    <w:rsid w:val="004B0A67"/>
    <w:rsid w:val="004D3E6C"/>
    <w:rsid w:val="004F53C9"/>
    <w:rsid w:val="00956068"/>
    <w:rsid w:val="00AA37C0"/>
    <w:rsid w:val="00AF231D"/>
    <w:rsid w:val="00B72D08"/>
    <w:rsid w:val="00C244D1"/>
    <w:rsid w:val="00E07C23"/>
    <w:rsid w:val="00E22DBA"/>
    <w:rsid w:val="00E9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6C"/>
  </w:style>
  <w:style w:type="paragraph" w:styleId="1">
    <w:name w:val="heading 1"/>
    <w:basedOn w:val="a"/>
    <w:link w:val="10"/>
    <w:uiPriority w:val="9"/>
    <w:qFormat/>
    <w:rsid w:val="00144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0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4A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2883</Characters>
  <Application>Microsoft Office Word</Application>
  <DocSecurity>0</DocSecurity>
  <Lines>24</Lines>
  <Paragraphs>6</Paragraphs>
  <ScaleCrop>false</ScaleCrop>
  <Company>Microsoft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Болхов</dc:creator>
  <cp:lastModifiedBy>Болхов</cp:lastModifiedBy>
  <cp:revision>2</cp:revision>
  <dcterms:created xsi:type="dcterms:W3CDTF">2019-06-21T08:48:00Z</dcterms:created>
  <dcterms:modified xsi:type="dcterms:W3CDTF">2019-06-21T08:48:00Z</dcterms:modified>
</cp:coreProperties>
</file>