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3B2" w:rsidRPr="009523B2" w:rsidRDefault="009523B2" w:rsidP="009523B2">
      <w:pPr>
        <w:shd w:val="clear" w:color="auto" w:fill="FFFFFF"/>
        <w:spacing w:after="0" w:line="394" w:lineRule="atLeast"/>
        <w:jc w:val="center"/>
        <w:outlineLvl w:val="0"/>
        <w:rPr>
          <w:rFonts w:ascii="Arial" w:eastAsia="Times New Roman" w:hAnsi="Arial" w:cs="Arial"/>
          <w:b/>
          <w:bCs/>
          <w:color w:val="336299"/>
          <w:kern w:val="36"/>
          <w:sz w:val="31"/>
          <w:szCs w:val="31"/>
          <w:lang w:eastAsia="ru-RU"/>
        </w:rPr>
      </w:pPr>
      <w:r w:rsidRPr="009523B2">
        <w:rPr>
          <w:rFonts w:ascii="Arial" w:eastAsia="Times New Roman" w:hAnsi="Arial" w:cs="Arial"/>
          <w:b/>
          <w:bCs/>
          <w:color w:val="336299"/>
          <w:kern w:val="36"/>
          <w:sz w:val="31"/>
          <w:szCs w:val="31"/>
          <w:lang w:eastAsia="ru-RU"/>
        </w:rPr>
        <w:t>Особенности труда работников в возрасте до восемнадцати лет</w:t>
      </w:r>
    </w:p>
    <w:p w:rsidR="0035614E" w:rsidRDefault="0035614E" w:rsidP="0035614E">
      <w:pPr>
        <w:pStyle w:val="rtejustify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9523B2" w:rsidRDefault="009523B2" w:rsidP="009523B2">
      <w:pPr>
        <w:pStyle w:val="rtejustify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главе 42 Трудового кодекса РФ предусмотрены особенности регулирования труда работников в возрасте до восемнадцати лет.</w:t>
      </w:r>
    </w:p>
    <w:p w:rsidR="009523B2" w:rsidRDefault="009523B2" w:rsidP="009523B2">
      <w:pPr>
        <w:pStyle w:val="rtejustify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Так, установлен перечень работ, на которых запрещается применение труда лиц в возрасте до восемнадцати лет, а именно труд таких граждан запрещен на работах с вредными и (или) опасными условиями труда, на подземных работах, а также на работах, выполнение которых может причинить вред их здоровью и нравственному развитию (игорный бизнес, работа в ночных кабаре и клубах, производство, перевозка и торговля спиртными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напитками, табачными изделиями, наркотическими и иными токсическими препаратами, материалами эротического содержания) и др.</w:t>
      </w:r>
    </w:p>
    <w:p w:rsidR="009523B2" w:rsidRDefault="009523B2" w:rsidP="009523B2">
      <w:pPr>
        <w:pStyle w:val="rtejustify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Лица в возрасте до восемнадцати лет принимаются на работу только после предварительного обязательного медицинского осмотра и в дальнейшем, до достижения возраста восемнадцати лет, ежегодно подлежат обязательному медицинскому осмотру, который осуществляются за счет средств работодателя.</w:t>
      </w:r>
    </w:p>
    <w:p w:rsidR="009523B2" w:rsidRDefault="009523B2" w:rsidP="009523B2">
      <w:pPr>
        <w:pStyle w:val="rtejustify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время.</w:t>
      </w:r>
    </w:p>
    <w:p w:rsidR="009523B2" w:rsidRDefault="009523B2" w:rsidP="009523B2">
      <w:pPr>
        <w:pStyle w:val="rtejustify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Запрещаются направление в служебные командировки, привлечение к сверхурочной работе, работе в ночное время, в выходные и нерабочие праздничные дни работников в возрасте до восемнадцати лет (за исключением творческих работников средств массовой информации, организаций кинематографии, тел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е-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видеосъемочных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коллективов, театров, театральных и концертных организаций, цирков и иных лиц, участвующих в создании и (или) исполнении (экспонировании) произведений).</w:t>
      </w:r>
    </w:p>
    <w:p w:rsidR="009523B2" w:rsidRDefault="009523B2" w:rsidP="009523B2">
      <w:pPr>
        <w:pStyle w:val="rtejustify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В качестве дополнительных гарантий работникам в возрасте до восемнадцати лет при расторжении трудового договора предусмотрена возможность расторжения трудового договора по инициативе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работодателя (за исключением случая ликвидации организации или прекращения деятельности индивидуальным предпринимателем) только с согласия соответствующей государственной инспекции труда и комиссии по делам несовершеннолетних и защите их прав.</w:t>
      </w:r>
    </w:p>
    <w:p w:rsidR="009523B2" w:rsidRDefault="009523B2" w:rsidP="009523B2">
      <w:pPr>
        <w:pStyle w:val="rtejustify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времени.</w:t>
      </w:r>
    </w:p>
    <w:p w:rsidR="009523B2" w:rsidRDefault="009523B2" w:rsidP="009523B2">
      <w:pPr>
        <w:pStyle w:val="rtejustify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Для работников в возрасте до восемнадцати лет, поступающих на работу после получения общего образования или среднего профессионального образования, а также прошедших профессиональное обучение на производстве, могут устанавливаться пониженные нормы выработки.</w:t>
      </w:r>
    </w:p>
    <w:p w:rsidR="009523B2" w:rsidRDefault="009523B2" w:rsidP="009523B2">
      <w:pPr>
        <w:pStyle w:val="rtejustify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повременной оплате труда заработная плата работникам в возрасте до восемнадцати лет выплачивается с учетом сокращенной продолжительности работы. Работодатель может за счет собственных сре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дств пр</w:t>
      </w:r>
      <w:proofErr w:type="gramEnd"/>
      <w:r>
        <w:rPr>
          <w:rFonts w:ascii="Arial" w:hAnsi="Arial" w:cs="Arial"/>
          <w:color w:val="000000"/>
          <w:sz w:val="20"/>
          <w:szCs w:val="20"/>
        </w:rPr>
        <w:t>оизводить им доплаты до уровня оплаты труда работников соответствующих категорий при полной продолжительности ежедневной работы.</w:t>
      </w:r>
    </w:p>
    <w:p w:rsidR="009523B2" w:rsidRDefault="009523B2" w:rsidP="009523B2">
      <w:pPr>
        <w:pStyle w:val="rtejustify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Оплата труда работников в возрасте до восемнадцати лет, обучающихся в организациях, осуществляющих образовательную деятельность, и работающих в свободное от учебы время, производится пропорционально отработанному времени или в зависимости от выработки. Работодатель может устанавливать этим работникам доплаты к заработной плате за счет собственных средств.</w:t>
      </w:r>
    </w:p>
    <w:p w:rsidR="00E22DBA" w:rsidRDefault="00E22DBA" w:rsidP="009523B2">
      <w:pPr>
        <w:pStyle w:val="rtejustify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336299"/>
          <w:sz w:val="31"/>
          <w:szCs w:val="31"/>
        </w:rPr>
      </w:pPr>
    </w:p>
    <w:sectPr w:rsidR="00E22DBA" w:rsidSect="004D3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C23"/>
    <w:rsid w:val="00144A9B"/>
    <w:rsid w:val="0031621C"/>
    <w:rsid w:val="00322C50"/>
    <w:rsid w:val="0035614E"/>
    <w:rsid w:val="00484309"/>
    <w:rsid w:val="00495783"/>
    <w:rsid w:val="004B0A67"/>
    <w:rsid w:val="004D3E6C"/>
    <w:rsid w:val="004F53C9"/>
    <w:rsid w:val="00543D27"/>
    <w:rsid w:val="00565264"/>
    <w:rsid w:val="006B17A8"/>
    <w:rsid w:val="00713D0F"/>
    <w:rsid w:val="009523B2"/>
    <w:rsid w:val="00956068"/>
    <w:rsid w:val="00AA37C0"/>
    <w:rsid w:val="00AF231D"/>
    <w:rsid w:val="00B13CFD"/>
    <w:rsid w:val="00B72D08"/>
    <w:rsid w:val="00C244D1"/>
    <w:rsid w:val="00E07C23"/>
    <w:rsid w:val="00E22DBA"/>
    <w:rsid w:val="00E90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6C"/>
  </w:style>
  <w:style w:type="paragraph" w:styleId="1">
    <w:name w:val="heading 1"/>
    <w:basedOn w:val="a"/>
    <w:link w:val="10"/>
    <w:uiPriority w:val="9"/>
    <w:qFormat/>
    <w:rsid w:val="00144A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E07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4A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84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43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2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Company>Microsoft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Болхов</dc:creator>
  <cp:lastModifiedBy>Болхов</cp:lastModifiedBy>
  <cp:revision>2</cp:revision>
  <dcterms:created xsi:type="dcterms:W3CDTF">2019-06-21T09:01:00Z</dcterms:created>
  <dcterms:modified xsi:type="dcterms:W3CDTF">2019-06-21T09:01:00Z</dcterms:modified>
</cp:coreProperties>
</file>