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04" w:rsidRPr="00BA5004" w:rsidRDefault="00BA5004" w:rsidP="00BA5004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336299"/>
          <w:kern w:val="36"/>
          <w:sz w:val="31"/>
          <w:szCs w:val="31"/>
          <w:lang w:eastAsia="ru-RU"/>
        </w:rPr>
      </w:pPr>
      <w:r w:rsidRPr="00BA5004">
        <w:rPr>
          <w:rFonts w:ascii="Arial" w:eastAsia="Times New Roman" w:hAnsi="Arial" w:cs="Arial"/>
          <w:b/>
          <w:bCs/>
          <w:color w:val="336299"/>
          <w:kern w:val="36"/>
          <w:sz w:val="31"/>
          <w:szCs w:val="31"/>
          <w:lang w:eastAsia="ru-RU"/>
        </w:rPr>
        <w:t>Уголовная ответственность за продажу алкогольной продукции несовершеннолетним</w:t>
      </w:r>
    </w:p>
    <w:p w:rsidR="00713D0F" w:rsidRPr="00713D0F" w:rsidRDefault="00713D0F" w:rsidP="0071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﻿</w:t>
      </w:r>
    </w:p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A5004" w:rsidRDefault="00BA5004" w:rsidP="00BA5004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Одной из целей государственной политики в интересах детей является их защита от факторов, негативно влияющих на физическое, интеллектуальное, психическое, духовное и нравственное развитие несовершеннолетних.</w:t>
      </w:r>
    </w:p>
    <w:p w:rsidR="00BA5004" w:rsidRDefault="00BA5004" w:rsidP="00BA5004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достижения этой цели Уголовный кодекс Российской Федерации в 2011 году был дополнен статьей 151.1, предусматривающей ответственность за неоднократную розничную продажу несовершеннолетним алкогольной продукции. Под алкогольной продукцией понимается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продукции. С 1 июля 2012 года к алкогольной продукции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относится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пиво с содержанием этилового спирта более 0,5% объема готовой продукции.</w:t>
      </w:r>
    </w:p>
    <w:p w:rsidR="00BA5004" w:rsidRDefault="00BA5004" w:rsidP="00BA5004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возникновении сомнения в возрасте покупателя продавец вправе потребовать у этого покупателя документ, удостоверяющий личность, позволяющий установить его возраст. Обязательным условием наступления уголовной ответственности по статье 151.1 УК РФ является неоднократная реализация несовершеннолетнему алкогольной продукции, под которой в соответствии с примечанием к указанной статье понимается ее реализация лицом, которое ранее привлекалось к административной ответственности за аналогичное деяние, в период, когда лицо считается подвергнутым административному наказанию. В соответствии со ст. 4.6 Кодекса об административных правонарушениях лицо считается подвергнутым административному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 К уголовной ответственности привлекается гражданин, непосредственно осуществивший отпуск алкогольной продукции несовершеннолетнему — продавец.</w:t>
      </w:r>
    </w:p>
    <w:p w:rsidR="00BA5004" w:rsidRDefault="00BA5004" w:rsidP="00BA5004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Преступление наказывается штрафом в размере от 50 тысяч до 80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BA5004" w:rsidRDefault="00BA5004" w:rsidP="00BA5004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Нарушение запрета на продажу алкогольной продукции несовершеннолетним является основанием к аннулированию лицензии на розничную продажу алкоголя уполномоченным органом. Установление уголовной ответственности за продажу алкогольной продукции несовершеннолетним является одной из мер, направленных на решение проблемы приобщения несовершеннолетних к алкоголю. Она необходима для обеспечения полной физической недоступности алкогольной продукции для них.</w:t>
      </w:r>
    </w:p>
    <w:p w:rsidR="00E22DBA" w:rsidRDefault="00E22DBA" w:rsidP="00033097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</w:p>
    <w:sectPr w:rsidR="00E22DBA" w:rsidSect="004D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23"/>
    <w:rsid w:val="00033097"/>
    <w:rsid w:val="00144A9B"/>
    <w:rsid w:val="00155845"/>
    <w:rsid w:val="001F2D42"/>
    <w:rsid w:val="00322C50"/>
    <w:rsid w:val="0035614E"/>
    <w:rsid w:val="00426CD6"/>
    <w:rsid w:val="00484309"/>
    <w:rsid w:val="00495783"/>
    <w:rsid w:val="004B0A67"/>
    <w:rsid w:val="004D3E6C"/>
    <w:rsid w:val="004F53C9"/>
    <w:rsid w:val="00543D27"/>
    <w:rsid w:val="00565264"/>
    <w:rsid w:val="00582140"/>
    <w:rsid w:val="006B17A8"/>
    <w:rsid w:val="00713D0F"/>
    <w:rsid w:val="00822E87"/>
    <w:rsid w:val="00956068"/>
    <w:rsid w:val="00AA37C0"/>
    <w:rsid w:val="00AF231D"/>
    <w:rsid w:val="00B13CFD"/>
    <w:rsid w:val="00B72D08"/>
    <w:rsid w:val="00BA5004"/>
    <w:rsid w:val="00C244D1"/>
    <w:rsid w:val="00E07C23"/>
    <w:rsid w:val="00E22DBA"/>
    <w:rsid w:val="00E9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6C"/>
  </w:style>
  <w:style w:type="paragraph" w:styleId="1">
    <w:name w:val="heading 1"/>
    <w:basedOn w:val="a"/>
    <w:link w:val="10"/>
    <w:uiPriority w:val="9"/>
    <w:qFormat/>
    <w:rsid w:val="00144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0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</dc:creator>
  <cp:lastModifiedBy>Болхов</cp:lastModifiedBy>
  <cp:revision>2</cp:revision>
  <dcterms:created xsi:type="dcterms:W3CDTF">2019-06-21T09:19:00Z</dcterms:created>
  <dcterms:modified xsi:type="dcterms:W3CDTF">2019-06-21T09:19:00Z</dcterms:modified>
</cp:coreProperties>
</file>