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01A" w:rsidRPr="0097701A" w:rsidRDefault="0097701A" w:rsidP="0097701A">
      <w:pPr>
        <w:shd w:val="clear" w:color="auto" w:fill="FFFFFF"/>
        <w:spacing w:after="0" w:line="660" w:lineRule="atLeast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</w:pPr>
      <w:r w:rsidRPr="0097701A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t>Закон о маркировке табака</w:t>
      </w:r>
    </w:p>
    <w:p w:rsidR="0097701A" w:rsidRPr="0097701A" w:rsidRDefault="0097701A" w:rsidP="0097701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</w:pPr>
      <w:r w:rsidRPr="0097701A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>Распоряжение правительства РФ </w:t>
      </w:r>
      <w:hyperlink r:id="rId5" w:tgtFrame="_blank" w:history="1">
        <w:r w:rsidRPr="0097701A">
          <w:rPr>
            <w:rFonts w:ascii="Times New Roman" w:eastAsia="Times New Roman" w:hAnsi="Times New Roman" w:cs="Times New Roman"/>
            <w:color w:val="0055BB"/>
            <w:sz w:val="27"/>
            <w:lang w:eastAsia="ru-RU"/>
          </w:rPr>
          <w:t>от 28 апреля 2018 г. № 792-р</w:t>
        </w:r>
      </w:hyperlink>
      <w:r w:rsidRPr="0097701A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> включило табачную продукцию в перечень товаров, подлежащих обязательной маркировке.</w:t>
      </w:r>
    </w:p>
    <w:p w:rsidR="0097701A" w:rsidRPr="0097701A" w:rsidRDefault="0097701A" w:rsidP="0097701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</w:pPr>
      <w:r w:rsidRPr="0097701A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>Постановление правительства РФ </w:t>
      </w:r>
      <w:hyperlink r:id="rId6" w:anchor="0050469365645879005" w:tgtFrame="_blank" w:history="1">
        <w:r w:rsidRPr="0097701A">
          <w:rPr>
            <w:rFonts w:ascii="Times New Roman" w:eastAsia="Times New Roman" w:hAnsi="Times New Roman" w:cs="Times New Roman"/>
            <w:color w:val="0055BB"/>
            <w:sz w:val="27"/>
            <w:lang w:eastAsia="ru-RU"/>
          </w:rPr>
          <w:t>от 28.02.2019 № 224</w:t>
        </w:r>
      </w:hyperlink>
      <w:r w:rsidRPr="0097701A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> утвердило правила маркировки сигарет. Оно обязывает маркировать табачную продукцию средствами идентификации, а участников оборота отчитываться в информационную систему маркировки и оборота табачной продукции (ИС МОТП) обо всех операциях с маркированными сигаретами.</w:t>
      </w:r>
    </w:p>
    <w:p w:rsidR="0097701A" w:rsidRPr="0097701A" w:rsidRDefault="0097701A" w:rsidP="0097701A">
      <w:pPr>
        <w:shd w:val="clear" w:color="auto" w:fill="FFFFFF"/>
        <w:spacing w:after="0" w:line="660" w:lineRule="atLeast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</w:pPr>
      <w:r w:rsidRPr="0097701A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t>Сроки</w:t>
      </w:r>
    </w:p>
    <w:p w:rsidR="0097701A" w:rsidRPr="0097701A" w:rsidRDefault="0097701A" w:rsidP="0097701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</w:pPr>
      <w:r w:rsidRPr="0097701A">
        <w:rPr>
          <w:rFonts w:ascii="Times New Roman" w:eastAsia="Times New Roman" w:hAnsi="Times New Roman" w:cs="Times New Roman"/>
          <w:b/>
          <w:bCs/>
          <w:color w:val="666666"/>
          <w:sz w:val="27"/>
          <w:szCs w:val="27"/>
          <w:bdr w:val="none" w:sz="0" w:space="0" w:color="auto" w:frame="1"/>
          <w:lang w:eastAsia="ru-RU"/>
        </w:rPr>
        <w:t>С 1 июля 2019 года - запрещен выпуск немаркированного табака</w:t>
      </w:r>
    </w:p>
    <w:p w:rsidR="0097701A" w:rsidRPr="0097701A" w:rsidRDefault="0097701A" w:rsidP="0097701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</w:pPr>
      <w:r w:rsidRPr="0097701A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 xml:space="preserve">На каждую произведенную или импортируемую с этого момента пачку сигарет наносят уникальный двумерный код </w:t>
      </w:r>
      <w:proofErr w:type="spellStart"/>
      <w:r w:rsidRPr="0097701A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>Data</w:t>
      </w:r>
      <w:proofErr w:type="spellEnd"/>
      <w:r w:rsidRPr="0097701A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 xml:space="preserve"> </w:t>
      </w:r>
      <w:proofErr w:type="spellStart"/>
      <w:r w:rsidRPr="0097701A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>Matrix</w:t>
      </w:r>
      <w:proofErr w:type="spellEnd"/>
    </w:p>
    <w:p w:rsidR="0097701A" w:rsidRPr="0097701A" w:rsidRDefault="0097701A" w:rsidP="0097701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</w:pPr>
      <w:r w:rsidRPr="0097701A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>Производители сопровождают отгруженную продукцию электронными универсальными передаточными документами (УПД) через систему электронного документооборота. Те, кто получает товар напрямую от производителя, должны подключиться к ЭДО.</w:t>
      </w:r>
    </w:p>
    <w:p w:rsidR="0097701A" w:rsidRPr="0097701A" w:rsidRDefault="0097701A" w:rsidP="0097701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</w:pPr>
      <w:r w:rsidRPr="0097701A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>Рознице запрещается продавать маркированные сигареты без передачи сведений в Честный ЗНАК.</w:t>
      </w:r>
    </w:p>
    <w:p w:rsidR="0097701A" w:rsidRPr="0097701A" w:rsidRDefault="0097701A" w:rsidP="0097701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</w:pPr>
      <w:r w:rsidRPr="0097701A">
        <w:rPr>
          <w:rFonts w:ascii="Times New Roman" w:eastAsia="Times New Roman" w:hAnsi="Times New Roman" w:cs="Times New Roman"/>
          <w:b/>
          <w:bCs/>
          <w:color w:val="666666"/>
          <w:sz w:val="27"/>
          <w:szCs w:val="27"/>
          <w:bdr w:val="none" w:sz="0" w:space="0" w:color="auto" w:frame="1"/>
          <w:lang w:eastAsia="ru-RU"/>
        </w:rPr>
        <w:t>С 1 июля 2020 – запрещается оборот немаркированного табака</w:t>
      </w:r>
    </w:p>
    <w:p w:rsidR="0097701A" w:rsidRPr="0097701A" w:rsidRDefault="0097701A" w:rsidP="0097701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</w:pPr>
      <w:r w:rsidRPr="0097701A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>Все участники должны подключиться к ЭДО и сопровождать отгруженную продукцию УПД.</w:t>
      </w:r>
    </w:p>
    <w:p w:rsidR="0097701A" w:rsidRPr="0097701A" w:rsidRDefault="0097701A" w:rsidP="0097701A">
      <w:pPr>
        <w:shd w:val="clear" w:color="auto" w:fill="FFFFFF"/>
        <w:spacing w:after="0" w:line="66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</w:pPr>
      <w:r w:rsidRPr="0097701A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t>Схема работы</w:t>
      </w:r>
    </w:p>
    <w:p w:rsidR="0097701A" w:rsidRPr="0097701A" w:rsidRDefault="0097701A" w:rsidP="0097701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</w:pPr>
      <w:r w:rsidRPr="0097701A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хема работы с маркировкой табака" style="width:24pt;height:24pt"/>
        </w:pict>
      </w:r>
    </w:p>
    <w:p w:rsidR="0097701A" w:rsidRPr="0097701A" w:rsidRDefault="0097701A" w:rsidP="0097701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</w:pPr>
      <w:r w:rsidRPr="0097701A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 xml:space="preserve">1. Производитель </w:t>
      </w:r>
      <w:proofErr w:type="gramStart"/>
      <w:r w:rsidRPr="0097701A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>получает коды в системе маркировки размещает</w:t>
      </w:r>
      <w:proofErr w:type="gramEnd"/>
      <w:r w:rsidRPr="0097701A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 xml:space="preserve"> их на пачках.</w:t>
      </w:r>
    </w:p>
    <w:p w:rsidR="0097701A" w:rsidRPr="0097701A" w:rsidRDefault="0097701A" w:rsidP="0097701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</w:pPr>
      <w:r w:rsidRPr="0097701A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>2. При отгрузке производитель отправляет дистрибьютору электронный УПД со всеми кодами с сигарет.</w:t>
      </w:r>
    </w:p>
    <w:p w:rsidR="0097701A" w:rsidRPr="0097701A" w:rsidRDefault="0097701A" w:rsidP="0097701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</w:pPr>
      <w:r w:rsidRPr="0097701A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 xml:space="preserve">3. Дистрибьютор при приемке сверяет коды в документе с </w:t>
      </w:r>
      <w:proofErr w:type="gramStart"/>
      <w:r w:rsidRPr="0097701A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>полученными</w:t>
      </w:r>
      <w:proofErr w:type="gramEnd"/>
      <w:r w:rsidRPr="0097701A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 xml:space="preserve"> по факту, утверждает УПД и передает данные в систему маркировки через оператора ЭДО.</w:t>
      </w:r>
    </w:p>
    <w:p w:rsidR="0097701A" w:rsidRPr="0097701A" w:rsidRDefault="0097701A" w:rsidP="0097701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</w:pPr>
      <w:r w:rsidRPr="0097701A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>4. Дистрибьютор, отгружая товар розничному магазину, также формирует УПД с кодами пачек.</w:t>
      </w:r>
    </w:p>
    <w:p w:rsidR="0097701A" w:rsidRPr="0097701A" w:rsidRDefault="0097701A" w:rsidP="0097701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</w:pPr>
      <w:r w:rsidRPr="0097701A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>5. Магазин при приемке сканирует всю партию товара и сверяет информацию с кодами, указанными в УПД. Если расхождений нет – подтверждает приемку товара.</w:t>
      </w:r>
    </w:p>
    <w:p w:rsidR="0097701A" w:rsidRPr="0097701A" w:rsidRDefault="0097701A" w:rsidP="0097701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</w:pPr>
      <w:r w:rsidRPr="0097701A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>6. При продаже кассир сканирует код маркировки с пачки, оператор фискальных данных добавляет его в чек и отправляет в систему маркировки. Код выбывает из оборота.</w:t>
      </w:r>
    </w:p>
    <w:p w:rsidR="00B91596" w:rsidRPr="0097701A" w:rsidRDefault="00B91596">
      <w:pPr>
        <w:rPr>
          <w:rFonts w:ascii="Times New Roman" w:hAnsi="Times New Roman" w:cs="Times New Roman"/>
        </w:rPr>
      </w:pPr>
    </w:p>
    <w:sectPr w:rsidR="00B91596" w:rsidRPr="0097701A" w:rsidSect="00B915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558E9"/>
    <w:multiLevelType w:val="multilevel"/>
    <w:tmpl w:val="49281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E3D485C"/>
    <w:multiLevelType w:val="multilevel"/>
    <w:tmpl w:val="4B928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701A"/>
    <w:rsid w:val="0097701A"/>
    <w:rsid w:val="00B91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96"/>
  </w:style>
  <w:style w:type="paragraph" w:styleId="2">
    <w:name w:val="heading 2"/>
    <w:basedOn w:val="a"/>
    <w:link w:val="20"/>
    <w:uiPriority w:val="9"/>
    <w:qFormat/>
    <w:rsid w:val="009770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7701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bisru-marking--pb8">
    <w:name w:val="sbis_ru-marking--pb8"/>
    <w:basedOn w:val="a"/>
    <w:rsid w:val="009770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7701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770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bisru--pb-16">
    <w:name w:val="sbis_ru--pb-16"/>
    <w:basedOn w:val="a"/>
    <w:rsid w:val="009770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9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5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2814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68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85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cons/cgi/online.cgi?req=doc&amp;base=LAW&amp;n=334382&amp;fld=134&amp;dst=1000000001,0&amp;rnd=0.24760141209262088" TargetMode="External"/><Relationship Id="rId5" Type="http://schemas.openxmlformats.org/officeDocument/2006/relationships/hyperlink" Target="https://online.sbis.ru/shared/disk/14b355ee-c679-4801-9167-e7685eaefb2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1957</Characters>
  <Application>Microsoft Office Word</Application>
  <DocSecurity>0</DocSecurity>
  <Lines>16</Lines>
  <Paragraphs>4</Paragraphs>
  <ScaleCrop>false</ScaleCrop>
  <Company/>
  <LinksUpToDate>false</LinksUpToDate>
  <CharactersWithSpaces>2296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2020-08-18T12:37:00Z</dcterms:created>
  <dcterms:modified xsi:type="dcterms:W3CDTF">2020-08-18T12:38:00Z</dcterms:modified>
</cp:coreProperties>
</file>