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55" w:rsidRPr="00543055" w:rsidRDefault="00543055" w:rsidP="00543055">
      <w:pPr>
        <w:pStyle w:val="a3"/>
        <w:shd w:val="clear" w:color="auto" w:fill="FFFFFF"/>
        <w:spacing w:before="0" w:beforeAutospacing="0"/>
        <w:ind w:left="360"/>
        <w:jc w:val="both"/>
        <w:rPr>
          <w:b/>
          <w:sz w:val="28"/>
          <w:szCs w:val="28"/>
        </w:rPr>
      </w:pPr>
      <w:bookmarkStart w:id="0" w:name="_GoBack"/>
      <w:r w:rsidRPr="00543055">
        <w:rPr>
          <w:b/>
          <w:sz w:val="28"/>
          <w:szCs w:val="28"/>
        </w:rPr>
        <w:t>Прокуратура разъясняет: о трудовых книжках нового образца</w:t>
      </w:r>
    </w:p>
    <w:bookmarkEnd w:id="0"/>
    <w:p w:rsidR="00543055" w:rsidRPr="007016BA" w:rsidRDefault="00543055" w:rsidP="00543055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Приказом Министерства труда и социальной защиты Российской Федерации от 19 мая 2021 года № 320н "Об утверждении формы, порядка ведения и хранения трудовых книжек" (далее - приказ N 320н) утверждена форма трудовой книжки.</w:t>
      </w:r>
    </w:p>
    <w:p w:rsidR="00543055" w:rsidRPr="007016BA" w:rsidRDefault="00543055" w:rsidP="00543055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 24 июля 2021 года издано постановление № 1250 "Об отдельных вопросах, связанных с трудовыми книжками, и признании утратившими силу некоторых актов Правительства Российской Федерации и положений некоторых актов Правительства Российской Федерации".</w:t>
      </w:r>
    </w:p>
    <w:p w:rsidR="00543055" w:rsidRPr="007016BA" w:rsidRDefault="00543055" w:rsidP="00543055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указанного постановления трудовые книжки нового образца вводятся в действие с 1 января 2023 года, при этом имеющиеся у работодателей бланки трудовых книжек и бланки вкладышей в них старого образца действительны и могут использоваться без ограничения срока.</w:t>
      </w:r>
    </w:p>
    <w:p w:rsidR="00543055" w:rsidRPr="007016BA" w:rsidRDefault="00543055" w:rsidP="00543055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указывается в письме Минтруда России от 01.09.2021 N 14-6/В-1049 «О ведении трудовых книжек», в случае отсутствия у лица, поступающего на работу после 31 августа 2021 года, трудовой книжки в связи с ее утратой, повреждением или по иной причине работодатель, по письменному заявлению этого лица вправе оформить новую трудовую книжку, по форме, утвержденной постановлением Правительства Российской Федерации от 16 апреля 2003 года № 225 "О трудовых книжках".</w:t>
      </w:r>
    </w:p>
    <w:p w:rsidR="008D5089" w:rsidRDefault="008D5089"/>
    <w:sectPr w:rsidR="008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12"/>
    <w:rsid w:val="001E4B12"/>
    <w:rsid w:val="00543055"/>
    <w:rsid w:val="008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6EC8"/>
  <w15:chartTrackingRefBased/>
  <w15:docId w15:val="{9A6D5D4C-5386-43E2-ADE0-B600DA29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2021-09-27T16:36:00Z</dcterms:created>
  <dcterms:modified xsi:type="dcterms:W3CDTF">2021-09-27T16:37:00Z</dcterms:modified>
</cp:coreProperties>
</file>