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97" w:rsidRPr="00C94397" w:rsidRDefault="00C94397" w:rsidP="00C9439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B5220">
        <w:rPr>
          <w:rFonts w:ascii="Times New Roman" w:hAnsi="Times New Roman" w:cs="Times New Roman"/>
          <w:b/>
          <w:bCs/>
          <w:sz w:val="28"/>
          <w:szCs w:val="28"/>
        </w:rPr>
        <w:t>О правах и обязанностях свидетеля по уголовному делу.</w:t>
      </w:r>
    </w:p>
    <w:bookmarkEnd w:id="0"/>
    <w:p w:rsidR="00C94397" w:rsidRPr="00FB5220" w:rsidRDefault="00C94397" w:rsidP="00C94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Показания свидетеля – один из самых распространенных источников доказательств по уголовному делу. Свидетелем может оказаться каждый, поэтому важно знать, какие права и обязанности в этом случае возникнут.</w:t>
      </w:r>
    </w:p>
    <w:p w:rsidR="00C94397" w:rsidRPr="00FB5220" w:rsidRDefault="00C94397" w:rsidP="00C94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Свидетелем закон признает лицо, которому стали известны сведения, имеющие значение для расследования и разрешения уголовного дела, и которое вызвано в связи с этим для дачи показаний.</w:t>
      </w:r>
    </w:p>
    <w:p w:rsidR="00C94397" w:rsidRPr="00FB5220" w:rsidRDefault="00C94397" w:rsidP="00C94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Роль свидетелей и понятых в уголовном процессе сложно переоценить – эти люди обеспечивают объективное, всестороннее и полное рассмотрение дела, помогают изобличить преступников или оправдать невиновного.</w:t>
      </w:r>
    </w:p>
    <w:p w:rsidR="00C94397" w:rsidRPr="00FB5220" w:rsidRDefault="00C94397" w:rsidP="00C94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Если вы стали свидетелем совершения преступления, если вам предложили стать понятым при осуществлении следственных действий или обыске – осознайте важность той информации, которой вы обладаете, для интересов правосудия. Просто поставьте себя на место потерпевшего или незаконно преследуемого гражданина – от свидетеля или понятого может зависеть его судьба, поэтому самое время именно сейчас проявить гражданскую сознательность.</w:t>
      </w:r>
    </w:p>
    <w:p w:rsidR="00C94397" w:rsidRPr="00FB5220" w:rsidRDefault="00C94397" w:rsidP="00C94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Свидетель и понятой являются участниками уголовного судопроизводства или производства по делам об административных правонарушениях и наделены как правами, так и обязанностями.</w:t>
      </w:r>
    </w:p>
    <w:p w:rsidR="00C94397" w:rsidRPr="00FB5220" w:rsidRDefault="00C94397" w:rsidP="00C94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В качестве свидетеля по уголовному делу может быть привлечено любое лицо независимо от возраста, состояния здоровья, занимаемого положения и других обстоятельств. Однако из этого положения имеются исключения.</w:t>
      </w:r>
    </w:p>
    <w:p w:rsidR="00C94397" w:rsidRPr="00FB5220" w:rsidRDefault="00C94397" w:rsidP="00C94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 xml:space="preserve">Так, в качестве свидетелей не могут быть допрошены: судья, присяжный заседатель – об обстоятельствах уголовного дела, которые стали им известны в связи с участием в производстве по данному уголовному делу; адвокат, защитник подозреваемого, обвиняемого – об обстоятельствах, ставших ему известными в связи с обращением к нему за юридической помощью или в связи с ее оказанием, за исключением случаев, если о допросе в качестве свидетеля ходатайствует адвокат, защитник подозреваемого, обвиняемого с согласия и в интересах подозреваемого, обвиняемого; адвокат – об обстоятельствах, которые стали ему известны в связи с оказанием юридической помощи, за исключением случаев, если о допросе в качестве свидетеля ходатайствует адвокат с согласия лица, которому он оказывал юридическую помощь; священнослужитель – об обстоятельствах, ставших ему известными из исповеди; член Совета Федерации, депутат Государственной Думы без их согласия – об обстоятельствах, которые стали им известны в связи с осуществлением ими своих полномочий; должностное </w:t>
      </w:r>
      <w:r w:rsidRPr="00FB5220">
        <w:rPr>
          <w:rFonts w:ascii="Times New Roman" w:hAnsi="Times New Roman" w:cs="Times New Roman"/>
          <w:sz w:val="28"/>
          <w:szCs w:val="28"/>
        </w:rPr>
        <w:lastRenderedPageBreak/>
        <w:t>лицо налогового органа – об обстоятельствах, которые стали ему известны в связи с предоставленными сведениями, содержащимися в специальной декларации, представленной в соответствии с Федеральным законом “О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Федерации”, и (или) прилагаемых к ней документах и (или) сведениях; арбитр (третейский судья) – об обстоятельствах, ставших ему известными в ходе арбитража (третейского разбирательства).</w:t>
      </w:r>
    </w:p>
    <w:p w:rsidR="00C94397" w:rsidRPr="00FB5220" w:rsidRDefault="00C94397" w:rsidP="00C94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Свидетель обладает определенными правами. Он может отказаться свидетельствовать против самого себя, своего супруга (своей супруги) и других близких родственников, круг которых определен пунктом 4 статьи 5 Уголовно-процессуального кодекса РФ (супруг, супруга, родители, дети, усыновители, усыновленные, родные братья и родные сестры, дедушка, бабушка, внуки); при согласии свидетеля дать показания он должен быть предупрежден о том, что его показания могут быть использованы в качестве доказательств по уголовному делу, в том числе и в случае его последующего отказа от этих показаний.</w:t>
      </w:r>
    </w:p>
    <w:p w:rsidR="00C94397" w:rsidRPr="00FB5220" w:rsidRDefault="00C94397" w:rsidP="00C94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Свидетель вправе давать показания на родном языке или языке, которым он владеет; пользоваться помощью переводчика бесплатно; заявлять отвод переводчику, участвующему в его допросе; заявлять ходатайства и приносить жалобы на действия (бездействие) и решения дознавателя, следователя, прокурора и суда; являться на допрос с адвокатом; ходатайствовать о применении мер безопасности. Свидетель не может быть принудительно подвергнут судебной экспертизе или освидетельствованию, за исключением случаев, предусмотренных Уголовно-процессуальным кодексом РФ.</w:t>
      </w:r>
    </w:p>
    <w:p w:rsidR="00C94397" w:rsidRPr="00FB5220" w:rsidRDefault="00C94397" w:rsidP="00C94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Кроме того, свидетель имеет право на возмещение расходов, понесенных в связи с явкой по вызову и с проживанием, возмещение недополученной им по месту постоянной работы заработной платы за время, затраченное в связи с вызовом по уголовному делу, выплату вознаграждения за отвлечение от обычных занятий в случае, если свидетель не работает.</w:t>
      </w:r>
    </w:p>
    <w:p w:rsidR="00C94397" w:rsidRPr="00FB5220" w:rsidRDefault="00C94397" w:rsidP="00C94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Наряду с правами на свидетеля возлагается ряд обязанностей. Свидетель не вправе: уклоняться от явки по вызовам дознавателя, следователя или в суд; давать заведомо ложные показания либо отказываться от дачи показаний; разглашать данные предварительного расследования, ставшие ему известными в связи с участием в производстве по уголовному делу, если он был об этом заранее предупрежден в установленном законом порядке.</w:t>
      </w:r>
    </w:p>
    <w:p w:rsidR="00C94397" w:rsidRPr="00FB5220" w:rsidRDefault="00C94397" w:rsidP="00C94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В случае уклонения от явки без уважительных причин свидетель может быть подвергнут принудительному приводу либо на него может быть наложено денежное взыскание в размере до 2500 рублей.</w:t>
      </w:r>
    </w:p>
    <w:p w:rsidR="00C94397" w:rsidRPr="00FB5220" w:rsidRDefault="00C94397" w:rsidP="00C94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lastRenderedPageBreak/>
        <w:t>За дачу заведомо ложных показаний либо за отказ от дачи показаний свидетель подлежит уголовной ответственности по статьям 307 и 308 Уголовного кодекса РФ.</w:t>
      </w:r>
    </w:p>
    <w:p w:rsidR="00C94397" w:rsidRPr="00C94397" w:rsidRDefault="00C94397" w:rsidP="00C94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Разглашение свидетелем данных предварительного расследования может повлечь уголовную ответственность по статье 310 Уголовного кодекса РФ.</w:t>
      </w:r>
    </w:p>
    <w:p w:rsidR="00C94397" w:rsidRPr="00FB5220" w:rsidRDefault="00C94397" w:rsidP="00C9439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 прокурором Болховского района Петраковым К.И.</w:t>
      </w:r>
    </w:p>
    <w:p w:rsidR="0076294A" w:rsidRDefault="0076294A"/>
    <w:sectPr w:rsidR="0076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79"/>
    <w:rsid w:val="0076294A"/>
    <w:rsid w:val="00BD6879"/>
    <w:rsid w:val="00C9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8A32"/>
  <w15:chartTrackingRefBased/>
  <w15:docId w15:val="{BC1DB8D8-C6C9-4404-BF55-B49263A0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2021-10-18T16:16:00Z</dcterms:created>
  <dcterms:modified xsi:type="dcterms:W3CDTF">2021-10-18T16:30:00Z</dcterms:modified>
</cp:coreProperties>
</file>