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6" w:rsidRDefault="00ED7766" w:rsidP="00ED7766">
      <w:pPr>
        <w:jc w:val="center"/>
        <w:rPr>
          <w:sz w:val="28"/>
          <w:szCs w:val="28"/>
        </w:rPr>
      </w:pPr>
      <w:r w:rsidRPr="004062BF">
        <w:rPr>
          <w:sz w:val="28"/>
          <w:szCs w:val="28"/>
        </w:rPr>
        <w:t>Перечни</w:t>
      </w:r>
      <w:r>
        <w:rPr>
          <w:sz w:val="28"/>
          <w:szCs w:val="28"/>
        </w:rPr>
        <w:t>-реестры земельных участков, предназначенных для предоставления в собственность бесплатно отдельным категориям граждан на территории Болховского района Орловского области,</w:t>
      </w:r>
      <w:r w:rsidRPr="008D49E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постановлением администрации Болховского района Орловской области от 16.11.2021г. №521</w:t>
      </w:r>
    </w:p>
    <w:p w:rsidR="00ED7766" w:rsidRDefault="00ED7766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564"/>
        <w:gridCol w:w="2391"/>
        <w:gridCol w:w="2967"/>
        <w:gridCol w:w="216"/>
        <w:gridCol w:w="1843"/>
      </w:tblGrid>
      <w:tr w:rsidR="00347BCA" w:rsidRPr="00D65D92" w:rsidTr="00113836">
        <w:tc>
          <w:tcPr>
            <w:tcW w:w="61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/</w:t>
            </w:r>
            <w:proofErr w:type="spellStart"/>
            <w:r w:rsidRPr="00D65D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391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Местоположение, площадь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1.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>
              <w:rPr>
                <w:sz w:val="28"/>
                <w:szCs w:val="28"/>
              </w:rPr>
              <w:t>0000000:1035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</w:t>
            </w: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 w:rsidRPr="00D65D92">
              <w:rPr>
                <w:sz w:val="28"/>
                <w:szCs w:val="28"/>
              </w:rPr>
              <w:t xml:space="preserve">, 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2.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>
              <w:rPr>
                <w:sz w:val="28"/>
                <w:szCs w:val="28"/>
              </w:rPr>
              <w:t>0060301:268</w:t>
            </w:r>
          </w:p>
        </w:tc>
        <w:tc>
          <w:tcPr>
            <w:tcW w:w="2391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</w:t>
            </w: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D65D92">
              <w:rPr>
                <w:sz w:val="28"/>
                <w:szCs w:val="28"/>
              </w:rPr>
              <w:t>500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Земли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3.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>
              <w:rPr>
                <w:sz w:val="28"/>
                <w:szCs w:val="28"/>
              </w:rPr>
              <w:t>18301101:186</w:t>
            </w:r>
          </w:p>
        </w:tc>
        <w:tc>
          <w:tcPr>
            <w:tcW w:w="2391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Злынское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Татинки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5D92">
              <w:rPr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>
              <w:rPr>
                <w:sz w:val="28"/>
                <w:szCs w:val="28"/>
              </w:rPr>
              <w:t>2120201:136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Трубчева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lastRenderedPageBreak/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D65D92">
              <w:rPr>
                <w:sz w:val="28"/>
                <w:szCs w:val="28"/>
              </w:rPr>
              <w:t>00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57:01:0060401:603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D65D92">
              <w:rPr>
                <w:sz w:val="28"/>
                <w:szCs w:val="28"/>
              </w:rPr>
              <w:t>00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64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57:01:1790101:511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Злынское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с. Большая Чернь,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1706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002" w:type="dxa"/>
            <w:gridSpan w:val="2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64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57:01:2200101:449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д. Новый Синец,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64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57:01:1060201:131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Сурьянинское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Сурьянино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RPr="00D65D92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64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57:01:0020201:426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Михневское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D65D92">
              <w:rPr>
                <w:sz w:val="28"/>
                <w:szCs w:val="28"/>
              </w:rPr>
              <w:t>00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Tr="00113836">
        <w:tc>
          <w:tcPr>
            <w:tcW w:w="61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64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57:01:1330101:199</w:t>
            </w:r>
          </w:p>
        </w:tc>
        <w:tc>
          <w:tcPr>
            <w:tcW w:w="2391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r>
              <w:rPr>
                <w:sz w:val="28"/>
                <w:szCs w:val="28"/>
              </w:rPr>
              <w:t>Ямское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сл. Верхняя Монастырская</w:t>
            </w:r>
          </w:p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D65D92">
              <w:rPr>
                <w:sz w:val="28"/>
                <w:szCs w:val="28"/>
              </w:rPr>
              <w:t>00 кв.м.</w:t>
            </w:r>
          </w:p>
        </w:tc>
        <w:tc>
          <w:tcPr>
            <w:tcW w:w="3002" w:type="dxa"/>
            <w:gridSpan w:val="2"/>
          </w:tcPr>
          <w:p w:rsidR="00ED7766" w:rsidRPr="00D65D92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ED7766" w:rsidRDefault="00ED7766" w:rsidP="00913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Tr="00113836">
        <w:tc>
          <w:tcPr>
            <w:tcW w:w="615" w:type="dxa"/>
          </w:tcPr>
          <w:p w:rsidR="00347BCA" w:rsidRDefault="003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64" w:type="dxa"/>
          </w:tcPr>
          <w:p w:rsidR="00347BCA" w:rsidRDefault="003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57:01:1900101:496</w:t>
            </w:r>
          </w:p>
        </w:tc>
        <w:tc>
          <w:tcPr>
            <w:tcW w:w="2391" w:type="dxa"/>
          </w:tcPr>
          <w:p w:rsidR="00347BCA" w:rsidRDefault="0034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Бориловское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Борилово</w:t>
            </w:r>
            <w:proofErr w:type="spellEnd"/>
          </w:p>
          <w:p w:rsidR="00347BCA" w:rsidRDefault="003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541 кв.м.</w:t>
            </w:r>
          </w:p>
        </w:tc>
        <w:tc>
          <w:tcPr>
            <w:tcW w:w="3002" w:type="dxa"/>
            <w:gridSpan w:val="2"/>
          </w:tcPr>
          <w:p w:rsidR="00347BCA" w:rsidRDefault="003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25" w:type="dxa"/>
          </w:tcPr>
          <w:p w:rsidR="00347BCA" w:rsidRDefault="0034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Tr="00113836">
        <w:tc>
          <w:tcPr>
            <w:tcW w:w="615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6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57:01:1850101:683</w:t>
            </w:r>
          </w:p>
        </w:tc>
        <w:tc>
          <w:tcPr>
            <w:tcW w:w="2391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Однолуки</w:t>
            </w:r>
            <w:proofErr w:type="spellEnd"/>
          </w:p>
          <w:p w:rsidR="00347BCA" w:rsidRPr="00D65D92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2280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95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73" w:type="dxa"/>
            <w:gridSpan w:val="2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Tr="00113836">
        <w:tc>
          <w:tcPr>
            <w:tcW w:w="615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6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57:01:1330101:200</w:t>
            </w:r>
          </w:p>
        </w:tc>
        <w:tc>
          <w:tcPr>
            <w:tcW w:w="2391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r>
              <w:rPr>
                <w:sz w:val="28"/>
                <w:szCs w:val="28"/>
              </w:rPr>
              <w:t>Ямское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сл. Верхняя Монастырская</w:t>
            </w:r>
          </w:p>
          <w:p w:rsidR="00347BCA" w:rsidRPr="00D65D92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95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73" w:type="dxa"/>
            <w:gridSpan w:val="2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7BCA" w:rsidTr="00113836">
        <w:tc>
          <w:tcPr>
            <w:tcW w:w="615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6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57:01:2400101:199</w:t>
            </w:r>
          </w:p>
        </w:tc>
        <w:tc>
          <w:tcPr>
            <w:tcW w:w="2391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п. Каменка</w:t>
            </w:r>
          </w:p>
          <w:p w:rsidR="00347BCA" w:rsidRPr="00D65D92" w:rsidRDefault="00347BCA" w:rsidP="00D51FE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2172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954" w:type="dxa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2073" w:type="dxa"/>
            <w:gridSpan w:val="2"/>
          </w:tcPr>
          <w:p w:rsidR="00347BCA" w:rsidRDefault="00347BCA" w:rsidP="00D5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13836" w:rsidTr="0011383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57:01:1900201:341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P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Бориловское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Борилово</w:t>
            </w:r>
            <w:proofErr w:type="spellEnd"/>
          </w:p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2500 кв.м.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13836" w:rsidTr="0011383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 w:rsidP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57:01:1900101:497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P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Бориловское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Борилово</w:t>
            </w:r>
            <w:proofErr w:type="spellEnd"/>
          </w:p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2500 кв.м.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13836" w:rsidTr="0011383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 w:rsidP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57:01:2290101:655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P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Злынское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Злынский</w:t>
            </w:r>
            <w:proofErr w:type="spellEnd"/>
            <w:r>
              <w:rPr>
                <w:sz w:val="28"/>
                <w:szCs w:val="28"/>
              </w:rPr>
              <w:t xml:space="preserve"> Конезавод</w:t>
            </w:r>
          </w:p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2500 кв.м.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6" w:rsidRDefault="00113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47312B" w:rsidRPr="00ED7766" w:rsidRDefault="0047312B" w:rsidP="00ED7766"/>
    <w:sectPr w:rsidR="0047312B" w:rsidRPr="00ED7766" w:rsidSect="00B4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766"/>
    <w:rsid w:val="000970C2"/>
    <w:rsid w:val="00113836"/>
    <w:rsid w:val="00347BCA"/>
    <w:rsid w:val="0047312B"/>
    <w:rsid w:val="00B42DC2"/>
    <w:rsid w:val="00E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2021-12-24T07:47:00Z</dcterms:created>
  <dcterms:modified xsi:type="dcterms:W3CDTF">2021-12-28T06:10:00Z</dcterms:modified>
</cp:coreProperties>
</file>