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13" w:rsidRPr="000E424C" w:rsidRDefault="008B4213" w:rsidP="008B421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bookmarkStart w:id="0" w:name="_GoBack"/>
      <w:r w:rsidRPr="000E424C">
        <w:rPr>
          <w:sz w:val="28"/>
          <w:szCs w:val="28"/>
        </w:rPr>
        <w:t>В соответствии с ч. 1 ст. 27 Гражданского кодекса Российской Федерации несовершеннолетний, достигший 16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усыновителей, попечителя занимается предпринимательской деятельностью. Эмансипация - объявление такого несовершеннолетнего полностью дееспособным.</w:t>
      </w:r>
    </w:p>
    <w:p w:rsidR="008B4213" w:rsidRPr="000E424C" w:rsidRDefault="008B4213" w:rsidP="008B421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0E424C">
        <w:rPr>
          <w:sz w:val="28"/>
          <w:szCs w:val="28"/>
        </w:rPr>
        <w:t>Эмансипация несовершеннолетнего производится по решению органа опеки и попечительства с согласия обоих родителей (усыновителей или попечителя) несовершеннолетнего, а при отсутствии такого согласия - по решению суда. Если согласие родителей, усыновителей либо одного из них или попечителя на эмансипацию ребенка отсутствует, ребенок вправе обратиться в суд по месту своего жительства с заявлением об объявлении его полностью дееспособным.</w:t>
      </w:r>
    </w:p>
    <w:p w:rsidR="008B4213" w:rsidRPr="000E424C" w:rsidRDefault="008B4213" w:rsidP="008B421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0E424C">
        <w:rPr>
          <w:sz w:val="28"/>
          <w:szCs w:val="28"/>
        </w:rPr>
        <w:t>При удовлетворении судом заявленной просьбы несовершеннолетний объявляется полностью дееспособным (эмансипированным) со дня вступления в законную силу решения суда.</w:t>
      </w:r>
    </w:p>
    <w:p w:rsidR="008B4213" w:rsidRPr="000E424C" w:rsidRDefault="008B4213" w:rsidP="008B421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0E424C">
        <w:rPr>
          <w:sz w:val="28"/>
          <w:szCs w:val="28"/>
        </w:rPr>
        <w:t>С момента эмансипации несовершеннолетний приобретает гражданскую дееспособность в полном объеме. При этом его родители (усыновители, попечитель) не несут ответственности по его обязательствам, возникшим, в частности, вследствие причинения им вреда.</w:t>
      </w:r>
    </w:p>
    <w:p w:rsidR="008B4213" w:rsidRPr="000E424C" w:rsidRDefault="008B4213" w:rsidP="008B421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0E424C">
        <w:rPr>
          <w:sz w:val="28"/>
          <w:szCs w:val="28"/>
        </w:rPr>
        <w:t>Эмансипированный несовершеннолетний не приобретает прав и обязанностей, в отношении которых федеральным законом установлен возрастной ценз. Например, он не может получить водительские права, за исключением права на управление транспортными средствами категории «М» и подкатегории «А1». Также он не обязан содержать своих нетрудоспособных нуждающихся в помощи родителей и не может быть призван на военную службу.</w:t>
      </w:r>
    </w:p>
    <w:p w:rsidR="000E424C" w:rsidRPr="000E424C" w:rsidRDefault="000E424C" w:rsidP="000E424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0E424C">
        <w:rPr>
          <w:sz w:val="28"/>
          <w:szCs w:val="28"/>
        </w:rPr>
        <w:t>Разъясняет прокурор Болховского района К.И. Петраков.</w:t>
      </w:r>
    </w:p>
    <w:bookmarkEnd w:id="0"/>
    <w:p w:rsidR="00CE71B5" w:rsidRPr="000E424C" w:rsidRDefault="00CE71B5">
      <w:pPr>
        <w:rPr>
          <w:sz w:val="28"/>
          <w:szCs w:val="28"/>
        </w:rPr>
      </w:pPr>
    </w:p>
    <w:sectPr w:rsidR="00CE71B5" w:rsidRPr="000E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94"/>
    <w:rsid w:val="000E424C"/>
    <w:rsid w:val="00613E94"/>
    <w:rsid w:val="008B4213"/>
    <w:rsid w:val="00C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F0F5F-592C-4A4A-8587-957133BC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dcterms:created xsi:type="dcterms:W3CDTF">2022-01-25T21:11:00Z</dcterms:created>
  <dcterms:modified xsi:type="dcterms:W3CDTF">2022-01-25T21:34:00Z</dcterms:modified>
</cp:coreProperties>
</file>