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36" w:rsidRPr="0046229F" w:rsidRDefault="002F5A36" w:rsidP="002F5A36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Cs/>
          <w:color w:val="333333"/>
        </w:rPr>
      </w:pPr>
      <w:r w:rsidRPr="0046229F">
        <w:rPr>
          <w:rFonts w:eastAsia="Times New Roman"/>
          <w:color w:val="333333"/>
        </w:rPr>
        <w:t xml:space="preserve">Федеральным законом от 21.12.2021 № 427-ФЗ в Кодекс Российской Федерации об административных правонарушениях  введена новая статья 8.51, предусматривающая административную ответственность за  </w:t>
      </w:r>
      <w:r w:rsidRPr="0046229F">
        <w:rPr>
          <w:rFonts w:eastAsia="Times New Roman"/>
          <w:bCs/>
          <w:color w:val="333333"/>
        </w:rPr>
        <w:t>нарушение законодательства в области охраны окружающей среды, в части невыполнения требований к оснащению стационарных источников выбросов и сбросов загрязняющих веществ системами автоматического контроля.</w:t>
      </w:r>
    </w:p>
    <w:p w:rsidR="002F5A36" w:rsidRPr="0046229F" w:rsidRDefault="002F5A36" w:rsidP="002F5A36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333333"/>
        </w:rPr>
      </w:pPr>
      <w:proofErr w:type="gramStart"/>
      <w:r w:rsidRPr="0046229F">
        <w:rPr>
          <w:rFonts w:eastAsia="Times New Roman"/>
          <w:color w:val="333333"/>
        </w:rPr>
        <w:t>В частности, невыполнение или несвоевременное выполнение требований к оснащению стационарных источников выбросов загрязняющих веществ, сбросов загрязняющих веществ системами автоматического контроля в соответствии с законодательством в области охраны окружающей среды повлечет наложение штрафа на должностных лиц в размере от 20 до 40 тыс. рублей; на юридических лиц – от 100 до 200 тыс. рублей.</w:t>
      </w:r>
      <w:proofErr w:type="gramEnd"/>
    </w:p>
    <w:p w:rsidR="002F5A36" w:rsidRPr="0046229F" w:rsidRDefault="002F5A36" w:rsidP="002F5A36">
      <w:pPr>
        <w:spacing w:after="0" w:line="240" w:lineRule="auto"/>
        <w:ind w:firstLine="851"/>
        <w:jc w:val="both"/>
        <w:rPr>
          <w:rFonts w:eastAsia="Times New Roman"/>
        </w:rPr>
      </w:pPr>
      <w:r w:rsidRPr="0046229F">
        <w:rPr>
          <w:rFonts w:eastAsia="Times New Roman"/>
          <w:color w:val="333333"/>
        </w:rPr>
        <w:t xml:space="preserve">За повторное совершение указанных правонарушений должностному лицу грозит штраф </w:t>
      </w:r>
      <w:r w:rsidRPr="0046229F">
        <w:rPr>
          <w:rFonts w:eastAsia="Times New Roman"/>
        </w:rPr>
        <w:t>в размере от двадцати тысяч до тридцати тысяч рублей или дисквалификацию на срок от шести месяцев до одного года; для юридических лиц такой штраф составит  от ста тысяч до двухсот тысяч рублей.</w:t>
      </w:r>
    </w:p>
    <w:p w:rsidR="002F5A36" w:rsidRPr="0046229F" w:rsidRDefault="002F5A36" w:rsidP="002F5A36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333333"/>
        </w:rPr>
      </w:pPr>
    </w:p>
    <w:p w:rsidR="00341963" w:rsidRDefault="00341963"/>
    <w:sectPr w:rsidR="0034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A36"/>
    <w:rsid w:val="002F5A36"/>
    <w:rsid w:val="0034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</dc:creator>
  <cp:keywords/>
  <dc:description/>
  <cp:lastModifiedBy>Hardi</cp:lastModifiedBy>
  <cp:revision>2</cp:revision>
  <dcterms:created xsi:type="dcterms:W3CDTF">2022-03-26T04:56:00Z</dcterms:created>
  <dcterms:modified xsi:type="dcterms:W3CDTF">2022-03-26T04:56:00Z</dcterms:modified>
</cp:coreProperties>
</file>