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40" w:rsidRPr="00FA4130" w:rsidRDefault="006A6F40" w:rsidP="006A6F4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rebuchet MS" w:hAnsi="Trebuchet MS"/>
          <w:color w:val="000000" w:themeColor="text1"/>
          <w:sz w:val="28"/>
          <w:szCs w:val="28"/>
        </w:rPr>
      </w:pPr>
      <w:r w:rsidRPr="00FA4130">
        <w:rPr>
          <w:rFonts w:ascii="Trebuchet MS" w:hAnsi="Trebuchet MS"/>
          <w:color w:val="000000" w:themeColor="text1"/>
          <w:sz w:val="28"/>
          <w:szCs w:val="28"/>
        </w:rPr>
        <w:t>Уважаемые налогоплательщики!!!</w:t>
      </w:r>
    </w:p>
    <w:p w:rsidR="006A6F40" w:rsidRPr="00FA4130" w:rsidRDefault="006A6F40" w:rsidP="00204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color w:val="000000" w:themeColor="text1"/>
          <w:sz w:val="28"/>
          <w:szCs w:val="28"/>
        </w:rPr>
      </w:pPr>
    </w:p>
    <w:p w:rsidR="00187D14" w:rsidRPr="00FA4130" w:rsidRDefault="00FA4130" w:rsidP="00187D14">
      <w:pPr>
        <w:shd w:val="clear" w:color="auto" w:fill="FFFFFF"/>
        <w:spacing w:after="0" w:line="360" w:lineRule="auto"/>
        <w:ind w:firstLine="709"/>
        <w:jc w:val="both"/>
        <w:rPr>
          <w:rFonts w:ascii="Trebuchet MS" w:eastAsia="Times New Roman" w:hAnsi="Trebuchet MS" w:cs="Arial"/>
          <w:color w:val="000000" w:themeColor="text1"/>
          <w:sz w:val="28"/>
          <w:szCs w:val="28"/>
          <w:lang w:eastAsia="ru-RU"/>
        </w:rPr>
      </w:pPr>
      <w:r>
        <w:rPr>
          <w:rFonts w:ascii="Trebuchet MS" w:hAnsi="Trebuchet MS" w:cs="Arial"/>
          <w:color w:val="000000" w:themeColor="text1"/>
          <w:sz w:val="28"/>
          <w:szCs w:val="28"/>
        </w:rPr>
        <w:t xml:space="preserve">Межрайонная ИФНС России </w:t>
      </w:r>
      <w:r w:rsidR="00465D66">
        <w:rPr>
          <w:rFonts w:ascii="Trebuchet MS" w:hAnsi="Trebuchet MS" w:cs="Arial"/>
          <w:color w:val="000000" w:themeColor="text1"/>
          <w:sz w:val="28"/>
          <w:szCs w:val="28"/>
        </w:rPr>
        <w:t>№4</w:t>
      </w:r>
      <w:r w:rsidR="00465D66">
        <w:rPr>
          <w:rFonts w:ascii="Trebuchet MS" w:hAnsi="Trebuchet MS" w:cs="Arial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rebuchet MS" w:hAnsi="Trebuchet MS" w:cs="Arial"/>
          <w:color w:val="000000" w:themeColor="text1"/>
          <w:sz w:val="28"/>
          <w:szCs w:val="28"/>
        </w:rPr>
        <w:t>по Орловской области сообщает</w:t>
      </w:r>
      <w:r>
        <w:rPr>
          <w:rFonts w:ascii="Trebuchet MS" w:eastAsia="Times New Roman" w:hAnsi="Trebuchet MS" w:cs="Arial"/>
          <w:color w:val="000000" w:themeColor="text1"/>
          <w:sz w:val="28"/>
          <w:szCs w:val="28"/>
          <w:lang w:eastAsia="ru-RU"/>
        </w:rPr>
        <w:t xml:space="preserve"> </w:t>
      </w:r>
      <w:r w:rsidR="00187D14" w:rsidRPr="00FA4130">
        <w:rPr>
          <w:rFonts w:ascii="Trebuchet MS" w:eastAsia="Times New Roman" w:hAnsi="Trebuchet MS" w:cs="Arial"/>
          <w:color w:val="000000" w:themeColor="text1"/>
          <w:sz w:val="28"/>
          <w:szCs w:val="28"/>
          <w:lang w:eastAsia="ru-RU"/>
        </w:rPr>
        <w:t>в каких случаях к налогоплательщику не применяются штрафные санкции </w:t>
      </w:r>
      <w:hyperlink r:id="rId6" w:tgtFrame="_blank" w:history="1">
        <w:r w:rsidR="00187D14" w:rsidRPr="00FA4130">
          <w:rPr>
            <w:rFonts w:ascii="Trebuchet MS" w:eastAsia="Times New Roman" w:hAnsi="Trebuchet MS" w:cs="Arial"/>
            <w:color w:val="000000" w:themeColor="text1"/>
            <w:sz w:val="28"/>
            <w:szCs w:val="28"/>
            <w:lang w:eastAsia="ru-RU"/>
          </w:rPr>
          <w:t>по статье 119 НК РФ</w:t>
        </w:r>
      </w:hyperlink>
      <w:r w:rsidR="00187D14" w:rsidRPr="00FA4130">
        <w:rPr>
          <w:rFonts w:ascii="Trebuchet MS" w:eastAsia="Times New Roman" w:hAnsi="Trebuchet MS" w:cs="Arial"/>
          <w:color w:val="000000" w:themeColor="text1"/>
          <w:sz w:val="28"/>
          <w:szCs w:val="28"/>
          <w:lang w:eastAsia="ru-RU"/>
        </w:rPr>
        <w:t> за несвоевременное представление налоговой отчетности.</w:t>
      </w:r>
    </w:p>
    <w:p w:rsidR="00187D14" w:rsidRPr="00FA4130" w:rsidRDefault="00187D14" w:rsidP="00187D14">
      <w:pPr>
        <w:shd w:val="clear" w:color="auto" w:fill="FFFFFF"/>
        <w:spacing w:after="0" w:line="360" w:lineRule="auto"/>
        <w:ind w:firstLine="709"/>
        <w:jc w:val="both"/>
        <w:rPr>
          <w:rFonts w:ascii="Trebuchet MS" w:eastAsia="Times New Roman" w:hAnsi="Trebuchet MS" w:cs="Arial"/>
          <w:color w:val="000000" w:themeColor="text1"/>
          <w:sz w:val="28"/>
          <w:szCs w:val="28"/>
          <w:lang w:eastAsia="ru-RU"/>
        </w:rPr>
      </w:pPr>
      <w:r w:rsidRPr="00FA4130">
        <w:rPr>
          <w:rFonts w:ascii="Trebuchet MS" w:eastAsia="Times New Roman" w:hAnsi="Trebuchet MS" w:cs="Arial"/>
          <w:color w:val="000000" w:themeColor="text1"/>
          <w:sz w:val="28"/>
          <w:szCs w:val="28"/>
          <w:lang w:eastAsia="ru-RU"/>
        </w:rPr>
        <w:t>Штраф не применяется в том случае, если лицо не смогло в срок сформировать и (или) направить отчетность по ТКС через оператора ЭДО или разработчика бухгалтерских учетных систем по не зависящим от него причинам. К таковым относятся технические сбои «облачного» программного обеспечения, недоступность электронных каналов связи и др.</w:t>
      </w:r>
    </w:p>
    <w:p w:rsidR="00187D14" w:rsidRPr="00FA4130" w:rsidRDefault="00187D14" w:rsidP="00187D14">
      <w:pPr>
        <w:shd w:val="clear" w:color="auto" w:fill="FFFFFF"/>
        <w:spacing w:after="0" w:line="360" w:lineRule="auto"/>
        <w:ind w:firstLine="709"/>
        <w:jc w:val="both"/>
        <w:rPr>
          <w:rFonts w:ascii="Trebuchet MS" w:eastAsia="Times New Roman" w:hAnsi="Trebuchet MS" w:cs="Arial"/>
          <w:color w:val="000000" w:themeColor="text1"/>
          <w:sz w:val="28"/>
          <w:szCs w:val="28"/>
          <w:lang w:eastAsia="ru-RU"/>
        </w:rPr>
      </w:pPr>
      <w:r w:rsidRPr="00FA4130">
        <w:rPr>
          <w:rFonts w:ascii="Trebuchet MS" w:eastAsia="Times New Roman" w:hAnsi="Trebuchet MS" w:cs="Arial"/>
          <w:color w:val="000000" w:themeColor="text1"/>
          <w:sz w:val="28"/>
          <w:szCs w:val="28"/>
          <w:lang w:eastAsia="ru-RU"/>
        </w:rPr>
        <w:t xml:space="preserve">При этом налогоплательщик должен подтвердить, что такие обстоятельства действительно имели место. Для этого необходимо представить в налоговый орган подтверждающие документы. </w:t>
      </w:r>
      <w:proofErr w:type="gramStart"/>
      <w:r w:rsidRPr="00FA4130">
        <w:rPr>
          <w:rFonts w:ascii="Trebuchet MS" w:eastAsia="Times New Roman" w:hAnsi="Trebuchet MS" w:cs="Arial"/>
          <w:color w:val="000000" w:themeColor="text1"/>
          <w:sz w:val="28"/>
          <w:szCs w:val="28"/>
          <w:lang w:eastAsia="ru-RU"/>
        </w:rPr>
        <w:t>Такими документами могут быть письмо оператора ЭДО или разработчика бухгалтерских учетных систем о том, что в сроки, установленные Кодексом для отправки соответствующей налоговой отчетности, у них не было технической возможности сформировать и (или) доставить такую отчетность в налоговый орган, либо документ, подтверждающий дату отправки декларации оператору ЭДО с указанием даты и времени отправки.</w:t>
      </w:r>
      <w:proofErr w:type="gramEnd"/>
    </w:p>
    <w:p w:rsidR="00B7601F" w:rsidRPr="00582495" w:rsidRDefault="00B7601F" w:rsidP="00204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sz w:val="28"/>
          <w:szCs w:val="28"/>
        </w:rPr>
      </w:pPr>
    </w:p>
    <w:sectPr w:rsidR="00B7601F" w:rsidRPr="0058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12B6"/>
    <w:multiLevelType w:val="multilevel"/>
    <w:tmpl w:val="162C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D5378"/>
    <w:multiLevelType w:val="multilevel"/>
    <w:tmpl w:val="EE78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40"/>
    <w:rsid w:val="00187D14"/>
    <w:rsid w:val="00204A67"/>
    <w:rsid w:val="00465D66"/>
    <w:rsid w:val="00582495"/>
    <w:rsid w:val="006A6F40"/>
    <w:rsid w:val="0075100B"/>
    <w:rsid w:val="008E252D"/>
    <w:rsid w:val="00B7601F"/>
    <w:rsid w:val="00FA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F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2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F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65d319556446be991febc269ec46d49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Налогоплательщик</dc:creator>
  <cp:lastModifiedBy>Землянухина Елена Андреевна</cp:lastModifiedBy>
  <cp:revision>4</cp:revision>
  <dcterms:created xsi:type="dcterms:W3CDTF">2022-06-03T10:45:00Z</dcterms:created>
  <dcterms:modified xsi:type="dcterms:W3CDTF">2022-06-03T12:52:00Z</dcterms:modified>
</cp:coreProperties>
</file>