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3E3" w:rsidRPr="00B303E3" w:rsidRDefault="00B303E3" w:rsidP="00B303E3">
      <w:pPr>
        <w:shd w:val="clear" w:color="auto" w:fill="FFFFFF"/>
        <w:spacing w:line="540" w:lineRule="atLeast"/>
        <w:jc w:val="both"/>
        <w:rPr>
          <w:rFonts w:ascii="Times New Roman" w:eastAsia="Times New Roman" w:hAnsi="Times New Roman" w:cs="Times New Roman"/>
          <w:b/>
          <w:bCs/>
          <w:sz w:val="28"/>
          <w:szCs w:val="28"/>
          <w:lang w:eastAsia="ru-RU"/>
        </w:rPr>
      </w:pPr>
      <w:bookmarkStart w:id="0" w:name="_GoBack"/>
      <w:r w:rsidRPr="00B303E3">
        <w:rPr>
          <w:rFonts w:ascii="Times New Roman" w:eastAsia="Times New Roman" w:hAnsi="Times New Roman" w:cs="Times New Roman"/>
          <w:b/>
          <w:bCs/>
          <w:sz w:val="28"/>
          <w:szCs w:val="28"/>
          <w:lang w:eastAsia="ru-RU"/>
        </w:rPr>
        <w:t>Внесены изменения в Закон «О средствах массовой информации»</w:t>
      </w:r>
    </w:p>
    <w:bookmarkEnd w:id="0"/>
    <w:p w:rsidR="00B303E3" w:rsidRPr="00B303E3" w:rsidRDefault="00B303E3" w:rsidP="00B303E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B303E3">
        <w:rPr>
          <w:rFonts w:ascii="Times New Roman" w:eastAsia="Times New Roman" w:hAnsi="Times New Roman" w:cs="Times New Roman"/>
          <w:sz w:val="28"/>
          <w:szCs w:val="28"/>
          <w:lang w:eastAsia="ru-RU"/>
        </w:rPr>
        <w:t>Федеральным законом от 14.07.2022 № 277-ФЗ внесены изменения в отдельные законодательные акты Российской Федерации и в Закон Российской Федерации от 27 декабря 1991 года № 2124-I «О средствах массовой информации», которыми усовершенствовано правовое регулирование в информационной сфере.</w:t>
      </w:r>
      <w:r w:rsidRPr="00B303E3">
        <w:rPr>
          <w:rFonts w:ascii="Times New Roman" w:eastAsia="Times New Roman" w:hAnsi="Times New Roman" w:cs="Times New Roman"/>
          <w:sz w:val="28"/>
          <w:szCs w:val="28"/>
          <w:lang w:eastAsia="ru-RU"/>
        </w:rPr>
        <w:br/>
        <w:t>Установлено, что в случае распространения в СМИ противоправной информации, на основании требования Генерального прокурора Российской Федерации или его заместителей приостанавливается деятельность средства массовой информации, его регистрация признается недействительной и (или) прекращается действие его лицензии на вещание.</w:t>
      </w:r>
      <w:r w:rsidRPr="00B303E3">
        <w:rPr>
          <w:rFonts w:ascii="Times New Roman" w:eastAsia="Times New Roman" w:hAnsi="Times New Roman" w:cs="Times New Roman"/>
          <w:sz w:val="28"/>
          <w:szCs w:val="28"/>
          <w:lang w:eastAsia="ru-RU"/>
        </w:rPr>
        <w:br/>
        <w:t>Закон дополнен статьей 56.2 «Приостановление деятельности средства массовой информации, признание регистрации средства массовой информации недействительной или прекращение действия лицензии на вещание на основании требования Генерального прокурора Российской Федерации или его заместителей».</w:t>
      </w:r>
      <w:r w:rsidRPr="00B303E3">
        <w:rPr>
          <w:rFonts w:ascii="Times New Roman" w:eastAsia="Times New Roman" w:hAnsi="Times New Roman" w:cs="Times New Roman"/>
          <w:sz w:val="28"/>
          <w:szCs w:val="28"/>
          <w:lang w:eastAsia="ru-RU"/>
        </w:rPr>
        <w:br/>
        <w:t>Указанное возможно в случаях выявления распространения средством массовой информации:</w:t>
      </w:r>
      <w:r w:rsidRPr="00B303E3">
        <w:rPr>
          <w:rFonts w:ascii="Times New Roman" w:eastAsia="Times New Roman" w:hAnsi="Times New Roman" w:cs="Times New Roman"/>
          <w:sz w:val="28"/>
          <w:szCs w:val="28"/>
          <w:lang w:eastAsia="ru-RU"/>
        </w:rPr>
        <w:br/>
        <w:t>- под видом достоверных сообщений недостоверной общественно значимой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w:t>
      </w:r>
      <w:r w:rsidRPr="00B303E3">
        <w:rPr>
          <w:rFonts w:ascii="Times New Roman" w:eastAsia="Times New Roman" w:hAnsi="Times New Roman" w:cs="Times New Roman"/>
          <w:sz w:val="28"/>
          <w:szCs w:val="28"/>
          <w:lang w:eastAsia="ru-RU"/>
        </w:rPr>
        <w:br/>
        <w:t>- содержащей данные об использовании Вооруженных Сил Российской Федерации в целях защиты интересов Российской Федерации и ее граждан; об обстоятельствах, представляющих угрозу жизни и безопасности граждан;</w:t>
      </w:r>
      <w:r w:rsidRPr="00B303E3">
        <w:rPr>
          <w:rFonts w:ascii="Times New Roman" w:eastAsia="Times New Roman" w:hAnsi="Times New Roman" w:cs="Times New Roman"/>
          <w:sz w:val="28"/>
          <w:szCs w:val="28"/>
          <w:lang w:eastAsia="ru-RU"/>
        </w:rPr>
        <w:br/>
        <w:t>-информации,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r w:rsidRPr="00B303E3">
        <w:rPr>
          <w:rFonts w:ascii="Times New Roman" w:eastAsia="Times New Roman" w:hAnsi="Times New Roman" w:cs="Times New Roman"/>
          <w:sz w:val="28"/>
          <w:szCs w:val="28"/>
          <w:lang w:eastAsia="ru-RU"/>
        </w:rPr>
        <w:br/>
        <w:t>-содержащей призывы к организации несанкционированных публичных мероприятий и (или) участию в них, к массовым нарушениям общественного порядка и (или) общественной безопасности;</w:t>
      </w:r>
      <w:r w:rsidRPr="00B303E3">
        <w:rPr>
          <w:rFonts w:ascii="Times New Roman" w:eastAsia="Times New Roman" w:hAnsi="Times New Roman" w:cs="Times New Roman"/>
          <w:sz w:val="28"/>
          <w:szCs w:val="28"/>
          <w:lang w:eastAsia="ru-RU"/>
        </w:rPr>
        <w:br/>
        <w:t>-информации,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w:t>
      </w:r>
      <w:r w:rsidRPr="00B303E3">
        <w:rPr>
          <w:rFonts w:ascii="Times New Roman" w:eastAsia="Times New Roman" w:hAnsi="Times New Roman" w:cs="Times New Roman"/>
          <w:sz w:val="28"/>
          <w:szCs w:val="28"/>
          <w:lang w:eastAsia="ru-RU"/>
        </w:rPr>
        <w:br/>
        <w:t>Требование о приостановлении деятельности может быть вынесено на срок не более трех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r w:rsidRPr="00B303E3">
        <w:rPr>
          <w:rFonts w:ascii="Times New Roman" w:eastAsia="Times New Roman" w:hAnsi="Times New Roman" w:cs="Times New Roman"/>
          <w:sz w:val="28"/>
          <w:szCs w:val="28"/>
          <w:lang w:eastAsia="ru-RU"/>
        </w:rPr>
        <w:br/>
        <w:t xml:space="preserve">В случае повторного выявления распространения информации требование о </w:t>
      </w:r>
      <w:r w:rsidRPr="00B303E3">
        <w:rPr>
          <w:rFonts w:ascii="Times New Roman" w:eastAsia="Times New Roman" w:hAnsi="Times New Roman" w:cs="Times New Roman"/>
          <w:sz w:val="28"/>
          <w:szCs w:val="28"/>
          <w:lang w:eastAsia="ru-RU"/>
        </w:rPr>
        <w:lastRenderedPageBreak/>
        <w:t>приостановлении деятельности может быть вынесено на срок не более шести месяцев.</w:t>
      </w:r>
      <w:r w:rsidRPr="00B303E3">
        <w:rPr>
          <w:rFonts w:ascii="Times New Roman" w:eastAsia="Times New Roman" w:hAnsi="Times New Roman" w:cs="Times New Roman"/>
          <w:sz w:val="28"/>
          <w:szCs w:val="28"/>
          <w:lang w:eastAsia="ru-RU"/>
        </w:rPr>
        <w:br/>
        <w:t xml:space="preserve">После получения требования о приостановлении деятельности </w:t>
      </w:r>
      <w:proofErr w:type="spellStart"/>
      <w:r w:rsidRPr="00B303E3">
        <w:rPr>
          <w:rFonts w:ascii="Times New Roman" w:eastAsia="Times New Roman" w:hAnsi="Times New Roman" w:cs="Times New Roman"/>
          <w:sz w:val="28"/>
          <w:szCs w:val="28"/>
          <w:lang w:eastAsia="ru-RU"/>
        </w:rPr>
        <w:t>Роскомнадзор</w:t>
      </w:r>
      <w:proofErr w:type="spellEnd"/>
      <w:r w:rsidRPr="00B303E3">
        <w:rPr>
          <w:rFonts w:ascii="Times New Roman" w:eastAsia="Times New Roman" w:hAnsi="Times New Roman" w:cs="Times New Roman"/>
          <w:sz w:val="28"/>
          <w:szCs w:val="28"/>
          <w:lang w:eastAsia="ru-RU"/>
        </w:rPr>
        <w:t xml:space="preserve"> не позднее суток вносит в реестр зарегистрированных средств массовой информации соответствующую запись и уведомляет редакцию, которая период приостановления не вправе осуществлять деятельность.</w:t>
      </w:r>
      <w:r w:rsidRPr="00B303E3">
        <w:rPr>
          <w:rFonts w:ascii="Times New Roman" w:eastAsia="Times New Roman" w:hAnsi="Times New Roman" w:cs="Times New Roman"/>
          <w:sz w:val="28"/>
          <w:szCs w:val="28"/>
          <w:lang w:eastAsia="ru-RU"/>
        </w:rPr>
        <w:br/>
        <w:t xml:space="preserve">Деятельность средства массовой информации может быть возобновлена по решению </w:t>
      </w:r>
      <w:proofErr w:type="spellStart"/>
      <w:r w:rsidRPr="00B303E3">
        <w:rPr>
          <w:rFonts w:ascii="Times New Roman" w:eastAsia="Times New Roman" w:hAnsi="Times New Roman" w:cs="Times New Roman"/>
          <w:sz w:val="28"/>
          <w:szCs w:val="28"/>
          <w:lang w:eastAsia="ru-RU"/>
        </w:rPr>
        <w:t>Роскомнадзора</w:t>
      </w:r>
      <w:proofErr w:type="spellEnd"/>
      <w:r w:rsidRPr="00B303E3">
        <w:rPr>
          <w:rFonts w:ascii="Times New Roman" w:eastAsia="Times New Roman" w:hAnsi="Times New Roman" w:cs="Times New Roman"/>
          <w:sz w:val="28"/>
          <w:szCs w:val="28"/>
          <w:lang w:eastAsia="ru-RU"/>
        </w:rPr>
        <w:t xml:space="preserve"> до истечения установленного срока в случае прекращения распространения информации</w:t>
      </w:r>
      <w:r w:rsidRPr="00B303E3">
        <w:rPr>
          <w:rFonts w:ascii="Times New Roman" w:eastAsia="Times New Roman" w:hAnsi="Times New Roman" w:cs="Times New Roman"/>
          <w:sz w:val="28"/>
          <w:szCs w:val="28"/>
          <w:lang w:eastAsia="ru-RU"/>
        </w:rPr>
        <w:br/>
        <w:t>В случае установления факта неоднократного распространения указанной информации могут быть приняты меры к постоянному ограничению доступа к такому информационному ресурсу.</w:t>
      </w:r>
      <w:r w:rsidRPr="00B303E3">
        <w:rPr>
          <w:rFonts w:ascii="Times New Roman" w:eastAsia="Times New Roman" w:hAnsi="Times New Roman" w:cs="Times New Roman"/>
          <w:sz w:val="28"/>
          <w:szCs w:val="28"/>
          <w:lang w:eastAsia="ru-RU"/>
        </w:rPr>
        <w:br/>
        <w:t>Закон вступил в силу со дня опубликования.</w:t>
      </w:r>
    </w:p>
    <w:p w:rsidR="004011E2" w:rsidRPr="00B303E3" w:rsidRDefault="004011E2" w:rsidP="00B303E3">
      <w:pPr>
        <w:jc w:val="both"/>
        <w:rPr>
          <w:rFonts w:ascii="Times New Roman" w:hAnsi="Times New Roman" w:cs="Times New Roman"/>
          <w:sz w:val="28"/>
          <w:szCs w:val="28"/>
        </w:rPr>
      </w:pPr>
    </w:p>
    <w:sectPr w:rsidR="004011E2" w:rsidRPr="00B30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FA"/>
    <w:rsid w:val="004011E2"/>
    <w:rsid w:val="00AD16FA"/>
    <w:rsid w:val="00B30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EAF3"/>
  <w15:chartTrackingRefBased/>
  <w15:docId w15:val="{4F8C6849-AE55-4B36-8CCD-ABA2AEEA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0735">
      <w:bodyDiv w:val="1"/>
      <w:marLeft w:val="0"/>
      <w:marRight w:val="0"/>
      <w:marTop w:val="0"/>
      <w:marBottom w:val="0"/>
      <w:divBdr>
        <w:top w:val="none" w:sz="0" w:space="0" w:color="auto"/>
        <w:left w:val="none" w:sz="0" w:space="0" w:color="auto"/>
        <w:bottom w:val="none" w:sz="0" w:space="0" w:color="auto"/>
        <w:right w:val="none" w:sz="0" w:space="0" w:color="auto"/>
      </w:divBdr>
      <w:divsChild>
        <w:div w:id="2007703734">
          <w:marLeft w:val="0"/>
          <w:marRight w:val="0"/>
          <w:marTop w:val="0"/>
          <w:marBottom w:val="960"/>
          <w:divBdr>
            <w:top w:val="none" w:sz="0" w:space="0" w:color="auto"/>
            <w:left w:val="none" w:sz="0" w:space="0" w:color="auto"/>
            <w:bottom w:val="none" w:sz="0" w:space="0" w:color="auto"/>
            <w:right w:val="none" w:sz="0" w:space="0" w:color="auto"/>
          </w:divBdr>
        </w:div>
        <w:div w:id="1476138873">
          <w:marLeft w:val="0"/>
          <w:marRight w:val="720"/>
          <w:marTop w:val="0"/>
          <w:marBottom w:val="0"/>
          <w:divBdr>
            <w:top w:val="none" w:sz="0" w:space="0" w:color="auto"/>
            <w:left w:val="none" w:sz="0" w:space="0" w:color="auto"/>
            <w:bottom w:val="none" w:sz="0" w:space="0" w:color="auto"/>
            <w:right w:val="none" w:sz="0" w:space="0" w:color="auto"/>
          </w:divBdr>
          <w:divsChild>
            <w:div w:id="113210091">
              <w:marLeft w:val="0"/>
              <w:marRight w:val="0"/>
              <w:marTop w:val="0"/>
              <w:marBottom w:val="120"/>
              <w:divBdr>
                <w:top w:val="none" w:sz="0" w:space="0" w:color="auto"/>
                <w:left w:val="none" w:sz="0" w:space="0" w:color="auto"/>
                <w:bottom w:val="none" w:sz="0" w:space="0" w:color="auto"/>
                <w:right w:val="none" w:sz="0" w:space="0" w:color="auto"/>
              </w:divBdr>
            </w:div>
            <w:div w:id="962229318">
              <w:marLeft w:val="0"/>
              <w:marRight w:val="0"/>
              <w:marTop w:val="0"/>
              <w:marBottom w:val="120"/>
              <w:divBdr>
                <w:top w:val="none" w:sz="0" w:space="0" w:color="auto"/>
                <w:left w:val="none" w:sz="0" w:space="0" w:color="auto"/>
                <w:bottom w:val="none" w:sz="0" w:space="0" w:color="auto"/>
                <w:right w:val="none" w:sz="0" w:space="0" w:color="auto"/>
              </w:divBdr>
            </w:div>
          </w:divsChild>
        </w:div>
        <w:div w:id="547959685">
          <w:marLeft w:val="0"/>
          <w:marRight w:val="0"/>
          <w:marTop w:val="0"/>
          <w:marBottom w:val="0"/>
          <w:divBdr>
            <w:top w:val="none" w:sz="0" w:space="0" w:color="auto"/>
            <w:left w:val="none" w:sz="0" w:space="0" w:color="auto"/>
            <w:bottom w:val="none" w:sz="0" w:space="0" w:color="auto"/>
            <w:right w:val="none" w:sz="0" w:space="0" w:color="auto"/>
          </w:divBdr>
          <w:divsChild>
            <w:div w:id="1788961042">
              <w:marLeft w:val="0"/>
              <w:marRight w:val="0"/>
              <w:marTop w:val="0"/>
              <w:marBottom w:val="0"/>
              <w:divBdr>
                <w:top w:val="none" w:sz="0" w:space="0" w:color="auto"/>
                <w:left w:val="none" w:sz="0" w:space="0" w:color="auto"/>
                <w:bottom w:val="none" w:sz="0" w:space="0" w:color="auto"/>
                <w:right w:val="none" w:sz="0" w:space="0" w:color="auto"/>
              </w:divBdr>
              <w:divsChild>
                <w:div w:id="3453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3</cp:revision>
  <dcterms:created xsi:type="dcterms:W3CDTF">2022-09-11T19:10:00Z</dcterms:created>
  <dcterms:modified xsi:type="dcterms:W3CDTF">2022-09-11T19:11:00Z</dcterms:modified>
</cp:coreProperties>
</file>