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AD" w:rsidRPr="00400165" w:rsidRDefault="00F000AD" w:rsidP="00F000AD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247FF">
        <w:rPr>
          <w:rFonts w:ascii="Times New Roman" w:hAnsi="Times New Roman" w:cs="Times New Roman"/>
          <w:sz w:val="28"/>
          <w:szCs w:val="28"/>
        </w:rPr>
        <w:t>Результаты</w:t>
      </w:r>
      <w:r w:rsidRPr="00B247FF">
        <w:rPr>
          <w:sz w:val="28"/>
          <w:szCs w:val="28"/>
        </w:rPr>
        <w:t xml:space="preserve"> о</w:t>
      </w:r>
      <w:r w:rsidRPr="00B247FF">
        <w:rPr>
          <w:rFonts w:ascii="Times New Roman" w:hAnsi="Times New Roman" w:cs="Times New Roman"/>
          <w:sz w:val="28"/>
          <w:szCs w:val="28"/>
        </w:rPr>
        <w:t>ценки результативности и эффективности контрольной (надзорной)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2022г.</w:t>
      </w:r>
    </w:p>
    <w:p w:rsidR="00F000AD" w:rsidRPr="00400165" w:rsidRDefault="00F000AD" w:rsidP="00F000AD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1. Ключевые показатели</w:t>
      </w:r>
    </w:p>
    <w:p w:rsidR="00F000AD" w:rsidRPr="00400165" w:rsidRDefault="00F000AD" w:rsidP="00F000AD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4"/>
        <w:gridCol w:w="1159"/>
      </w:tblGrid>
      <w:tr w:rsidR="00F000AD" w:rsidRPr="00400165" w:rsidTr="00D91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Целевые значения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%</w:t>
            </w:r>
          </w:p>
        </w:tc>
      </w:tr>
      <w:tr w:rsidR="00F000AD" w:rsidRPr="00400165" w:rsidTr="00D91F8E">
        <w:trPr>
          <w:trHeight w:val="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%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5. Процент вынесенных судебных решений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  <w:t>о назначении административного наказания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%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</w:tr>
    </w:tbl>
    <w:p w:rsidR="00F000AD" w:rsidRPr="00400165" w:rsidRDefault="00F000AD" w:rsidP="00F000AD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000AD" w:rsidRPr="00400165" w:rsidRDefault="00F000AD" w:rsidP="00F000AD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2. Индикативные показатели</w:t>
      </w:r>
    </w:p>
    <w:p w:rsidR="00F000AD" w:rsidRPr="00400165" w:rsidRDefault="00F000AD" w:rsidP="00F000AD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400165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528"/>
        <w:gridCol w:w="638"/>
        <w:gridCol w:w="2656"/>
        <w:gridCol w:w="402"/>
        <w:gridCol w:w="1819"/>
      </w:tblGrid>
      <w:tr w:rsidR="00F000AD" w:rsidRPr="00400165" w:rsidTr="00D91F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Индикативные показатели, характеризующие параметры</w:t>
            </w:r>
          </w:p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проведенных мероприятий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Ввн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= (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Рп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)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Ввн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выполняемость внеплановых проверок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внеплановых проверок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Рп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553508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</w:t>
            </w:r>
            <w:r w:rsidR="00F000AD"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Письма и жалобы, поступившие в Контрольный орган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Ж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Ж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жалоб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Пн</w:t>
            </w:r>
            <w:proofErr w:type="spellEnd"/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Пн</w:t>
            </w:r>
            <w:proofErr w:type="spellEnd"/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проверок, признанных недействительными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По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x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По - проверки, не проведенные по причине отсутствия проверяемого 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лица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Пф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0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Кзо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х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Кзо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заявлений, по которым пришел отказ в согласовании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Кпз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Кнм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х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100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 нм - количество материалов, направленных в уполномоченные органы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Квн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0</w:t>
            </w: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000AD" w:rsidRPr="00400165" w:rsidTr="00D91F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Км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/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Кр=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Км</w:t>
            </w:r>
            <w:proofErr w:type="gram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контрольных мероприятий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Кр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количество работников органа муниципального контроля (ед.)</w:t>
            </w:r>
          </w:p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Нк</w:t>
            </w:r>
            <w:proofErr w:type="spellEnd"/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F000AD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0AD" w:rsidRPr="00400165" w:rsidRDefault="00F000AD" w:rsidP="00D91F8E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4001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</w:tbl>
    <w:p w:rsidR="00F000AD" w:rsidRPr="00F70880" w:rsidRDefault="00F000AD" w:rsidP="00F000A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60A3A" w:rsidRDefault="00B60A3A"/>
    <w:sectPr w:rsidR="00B60A3A" w:rsidSect="00B6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AD"/>
    <w:rsid w:val="0001262B"/>
    <w:rsid w:val="00553508"/>
    <w:rsid w:val="008C02DF"/>
    <w:rsid w:val="00B60A3A"/>
    <w:rsid w:val="00F0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2023-01-25T13:39:00Z</dcterms:created>
  <dcterms:modified xsi:type="dcterms:W3CDTF">2023-01-25T13:52:00Z</dcterms:modified>
</cp:coreProperties>
</file>