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A1" w:rsidRDefault="008C4FD7" w:rsidP="00C875A1">
      <w:pPr>
        <w:pStyle w:val="ac"/>
        <w:jc w:val="left"/>
        <w:rPr>
          <w:color w:val="444444"/>
          <w:szCs w:val="28"/>
        </w:rPr>
      </w:pPr>
      <w:r>
        <w:rPr>
          <w:color w:val="444444"/>
          <w:szCs w:val="28"/>
        </w:rPr>
        <w:t xml:space="preserve"> </w:t>
      </w:r>
      <w:r w:rsidR="00C875A1">
        <w:rPr>
          <w:color w:val="444444"/>
          <w:szCs w:val="28"/>
        </w:rPr>
        <w:t xml:space="preserve">             </w:t>
      </w:r>
      <w:r w:rsidR="00C875A1" w:rsidRPr="006A48DC">
        <w:rPr>
          <w:color w:val="444444"/>
          <w:szCs w:val="28"/>
        </w:rPr>
        <w:t>     </w:t>
      </w:r>
    </w:p>
    <w:p w:rsidR="00C875A1" w:rsidRDefault="00C875A1" w:rsidP="00C875A1">
      <w:pPr>
        <w:pStyle w:val="ac"/>
        <w:jc w:val="left"/>
        <w:rPr>
          <w:color w:val="444444"/>
          <w:szCs w:val="28"/>
        </w:rPr>
      </w:pPr>
    </w:p>
    <w:p w:rsidR="00C875A1" w:rsidRPr="006A48DC" w:rsidRDefault="00C875A1" w:rsidP="00C875A1">
      <w:pPr>
        <w:pStyle w:val="ac"/>
        <w:jc w:val="left"/>
        <w:rPr>
          <w:szCs w:val="28"/>
        </w:rPr>
      </w:pPr>
      <w:r>
        <w:rPr>
          <w:color w:val="444444"/>
          <w:szCs w:val="28"/>
        </w:rPr>
        <w:t xml:space="preserve">                                       </w:t>
      </w:r>
      <w:r w:rsidRPr="006A48DC">
        <w:rPr>
          <w:szCs w:val="28"/>
        </w:rPr>
        <w:t>РОССИЙСКАЯ ФЕДЕРАЦИЯ</w:t>
      </w:r>
    </w:p>
    <w:p w:rsidR="00C875A1" w:rsidRPr="006A48DC" w:rsidRDefault="00C875A1" w:rsidP="00C87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8DC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C875A1" w:rsidRPr="006A48DC" w:rsidRDefault="00C875A1" w:rsidP="00C87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8DC">
        <w:rPr>
          <w:rFonts w:ascii="Times New Roman" w:hAnsi="Times New Roman" w:cs="Times New Roman"/>
          <w:b/>
          <w:bCs/>
          <w:sz w:val="28"/>
          <w:szCs w:val="28"/>
        </w:rPr>
        <w:t>БОЛХОВСКИЙ РАЙОННЫЙ СОВЕТ НАРОДНЫХ ДЕПУТАТОВ</w:t>
      </w:r>
    </w:p>
    <w:p w:rsidR="00C875A1" w:rsidRDefault="00C875A1" w:rsidP="00C87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5A1" w:rsidRDefault="00C875A1" w:rsidP="00C8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A1" w:rsidRPr="006A48DC" w:rsidRDefault="00C875A1" w:rsidP="00C8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A1" w:rsidRPr="006A48DC" w:rsidRDefault="00C875A1" w:rsidP="00C875A1">
      <w:pPr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 xml:space="preserve">от </w:t>
      </w:r>
      <w:r w:rsidR="008C4FD7">
        <w:rPr>
          <w:rFonts w:ascii="Times New Roman" w:hAnsi="Times New Roman" w:cs="Times New Roman"/>
          <w:sz w:val="28"/>
          <w:szCs w:val="28"/>
        </w:rPr>
        <w:t>23.12.</w:t>
      </w:r>
      <w:r w:rsidRPr="006A48DC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A48DC">
        <w:rPr>
          <w:rFonts w:ascii="Times New Roman" w:hAnsi="Times New Roman" w:cs="Times New Roman"/>
          <w:sz w:val="28"/>
          <w:szCs w:val="28"/>
        </w:rPr>
        <w:t xml:space="preserve">  №</w:t>
      </w:r>
      <w:r w:rsidR="008C4FD7">
        <w:rPr>
          <w:rFonts w:ascii="Times New Roman" w:hAnsi="Times New Roman" w:cs="Times New Roman"/>
          <w:sz w:val="28"/>
          <w:szCs w:val="28"/>
        </w:rPr>
        <w:t>38</w:t>
      </w:r>
      <w:r w:rsidRPr="006A48DC">
        <w:rPr>
          <w:rFonts w:ascii="Times New Roman" w:hAnsi="Times New Roman" w:cs="Times New Roman"/>
          <w:sz w:val="28"/>
          <w:szCs w:val="28"/>
        </w:rPr>
        <w:t xml:space="preserve">-рс </w:t>
      </w:r>
    </w:p>
    <w:p w:rsidR="00C875A1" w:rsidRDefault="00C875A1" w:rsidP="00C875A1">
      <w:pPr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75A1" w:rsidRPr="006A48DC" w:rsidRDefault="00C875A1" w:rsidP="00C875A1">
      <w:pPr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75A1" w:rsidRPr="006A48DC" w:rsidRDefault="00C875A1" w:rsidP="00C875A1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6A48DC">
        <w:rPr>
          <w:bCs/>
          <w:sz w:val="28"/>
          <w:szCs w:val="28"/>
        </w:rPr>
        <w:t>Об ут</w:t>
      </w:r>
      <w:r w:rsidR="006645EB">
        <w:rPr>
          <w:bCs/>
          <w:sz w:val="28"/>
          <w:szCs w:val="28"/>
        </w:rPr>
        <w:t>вер</w:t>
      </w:r>
      <w:r w:rsidRPr="006A48DC">
        <w:rPr>
          <w:bCs/>
          <w:sz w:val="28"/>
          <w:szCs w:val="28"/>
        </w:rPr>
        <w:t>ждении </w:t>
      </w:r>
      <w:hyperlink r:id="rId7" w:anchor="65C0IR" w:history="1">
        <w:r>
          <w:rPr>
            <w:rStyle w:val="a3"/>
            <w:bCs/>
            <w:color w:val="auto"/>
            <w:sz w:val="28"/>
            <w:szCs w:val="28"/>
            <w:u w:val="none"/>
          </w:rPr>
          <w:t>п</w:t>
        </w:r>
        <w:r w:rsidRPr="006A48DC">
          <w:rPr>
            <w:rStyle w:val="a3"/>
            <w:bCs/>
            <w:color w:val="auto"/>
            <w:sz w:val="28"/>
            <w:szCs w:val="28"/>
            <w:u w:val="none"/>
          </w:rPr>
          <w:t>оложения о муниципальном земельном контроле на территории Болховского</w:t>
        </w:r>
      </w:hyperlink>
      <w:r w:rsidRPr="006A48DC">
        <w:rPr>
          <w:bCs/>
          <w:sz w:val="28"/>
          <w:szCs w:val="28"/>
        </w:rPr>
        <w:t xml:space="preserve"> района Орловской области</w:t>
      </w:r>
    </w:p>
    <w:p w:rsidR="00C875A1" w:rsidRPr="006A48DC" w:rsidRDefault="00C875A1" w:rsidP="00C875A1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A48DC">
        <w:rPr>
          <w:color w:val="444444"/>
          <w:sz w:val="28"/>
          <w:szCs w:val="28"/>
        </w:rPr>
        <w:br/>
      </w:r>
    </w:p>
    <w:p w:rsidR="00C875A1" w:rsidRPr="006A48DC" w:rsidRDefault="00C875A1" w:rsidP="00C875A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A48DC">
        <w:rPr>
          <w:sz w:val="28"/>
          <w:szCs w:val="28"/>
        </w:rPr>
        <w:t>В соответствии со </w:t>
      </w:r>
      <w:hyperlink r:id="rId8" w:anchor="A780N9" w:history="1">
        <w:r w:rsidRPr="006A48DC">
          <w:rPr>
            <w:rStyle w:val="a3"/>
            <w:color w:val="auto"/>
            <w:sz w:val="28"/>
            <w:szCs w:val="28"/>
            <w:u w:val="none"/>
          </w:rPr>
          <w:t>статьей 72 Земельного кодекса Российской Федерации</w:t>
        </w:r>
      </w:hyperlink>
      <w:r w:rsidRPr="006A48DC">
        <w:rPr>
          <w:sz w:val="28"/>
          <w:szCs w:val="28"/>
        </w:rPr>
        <w:t>, </w:t>
      </w:r>
      <w:hyperlink r:id="rId9" w:anchor="64U0IK" w:history="1">
        <w:r w:rsidRPr="006A48DC">
          <w:rPr>
            <w:rStyle w:val="a3"/>
            <w:color w:val="auto"/>
            <w:sz w:val="28"/>
            <w:szCs w:val="28"/>
            <w:u w:val="none"/>
          </w:rPr>
          <w:t>Федеральным законом от 31 июля 2020 г. N 248-ФЗ "О государственном  контроле (надзоре) и муниципальном контроле в Российской Федерации"</w:t>
        </w:r>
      </w:hyperlink>
      <w:r w:rsidRPr="006A48DC">
        <w:rPr>
          <w:sz w:val="28"/>
          <w:szCs w:val="28"/>
        </w:rPr>
        <w:t xml:space="preserve">, Болховский районный Совет народных депутатов Орловской области </w:t>
      </w:r>
    </w:p>
    <w:p w:rsidR="00C875A1" w:rsidRPr="006A48DC" w:rsidRDefault="00C875A1" w:rsidP="00C875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875A1" w:rsidRPr="006A48DC" w:rsidRDefault="00C875A1" w:rsidP="00C875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A48DC">
        <w:rPr>
          <w:sz w:val="28"/>
          <w:szCs w:val="28"/>
        </w:rPr>
        <w:t>РЕШИЛ :</w:t>
      </w:r>
      <w:r w:rsidRPr="006A48DC">
        <w:rPr>
          <w:sz w:val="28"/>
          <w:szCs w:val="28"/>
        </w:rPr>
        <w:br/>
      </w:r>
    </w:p>
    <w:p w:rsidR="00C875A1" w:rsidRDefault="00C875A1" w:rsidP="00C875A1">
      <w:pPr>
        <w:pStyle w:val="headertext"/>
        <w:numPr>
          <w:ilvl w:val="0"/>
          <w:numId w:val="5"/>
        </w:numPr>
        <w:spacing w:before="0" w:beforeAutospacing="0" w:after="0" w:afterAutospacing="0"/>
        <w:ind w:left="0" w:firstLine="851"/>
        <w:textAlignment w:val="baseline"/>
        <w:rPr>
          <w:bCs/>
          <w:sz w:val="28"/>
          <w:szCs w:val="28"/>
        </w:rPr>
      </w:pPr>
      <w:r w:rsidRPr="006A48DC">
        <w:rPr>
          <w:color w:val="444444"/>
          <w:sz w:val="28"/>
          <w:szCs w:val="28"/>
        </w:rPr>
        <w:t>Ут</w:t>
      </w:r>
      <w:r w:rsidR="006645EB">
        <w:rPr>
          <w:color w:val="444444"/>
          <w:sz w:val="28"/>
          <w:szCs w:val="28"/>
        </w:rPr>
        <w:t>вер</w:t>
      </w:r>
      <w:r w:rsidRPr="006A48DC">
        <w:rPr>
          <w:color w:val="444444"/>
          <w:sz w:val="28"/>
          <w:szCs w:val="28"/>
        </w:rPr>
        <w:t xml:space="preserve">дить </w:t>
      </w:r>
      <w:hyperlink r:id="rId10" w:anchor="65C0IR" w:history="1">
        <w:r w:rsidRPr="006A48DC">
          <w:rPr>
            <w:rStyle w:val="a3"/>
            <w:bCs/>
            <w:color w:val="auto"/>
            <w:sz w:val="28"/>
            <w:szCs w:val="28"/>
            <w:u w:val="none"/>
          </w:rPr>
          <w:t>Положения о муниципальном земельном контроле на территории Болховского</w:t>
        </w:r>
      </w:hyperlink>
      <w:r w:rsidRPr="006A48DC">
        <w:rPr>
          <w:bCs/>
          <w:sz w:val="28"/>
          <w:szCs w:val="28"/>
        </w:rPr>
        <w:t xml:space="preserve"> района Орловской области, согласно приложению.</w:t>
      </w:r>
    </w:p>
    <w:p w:rsidR="00C875A1" w:rsidRPr="00516B58" w:rsidRDefault="00C875A1" w:rsidP="00C875A1">
      <w:pPr>
        <w:pStyle w:val="headertext"/>
        <w:numPr>
          <w:ilvl w:val="0"/>
          <w:numId w:val="5"/>
        </w:numPr>
        <w:spacing w:before="0" w:beforeAutospacing="0" w:after="0" w:afterAutospacing="0"/>
        <w:ind w:left="0" w:firstLine="851"/>
        <w:textAlignment w:val="baseline"/>
        <w:rPr>
          <w:bCs/>
          <w:sz w:val="28"/>
          <w:szCs w:val="28"/>
        </w:rPr>
      </w:pPr>
      <w:r w:rsidRPr="00516B58">
        <w:rPr>
          <w:bCs/>
          <w:sz w:val="28"/>
          <w:szCs w:val="28"/>
        </w:rPr>
        <w:t>Считать утратившим силу Решение Болховского районного Совета</w:t>
      </w:r>
      <w:r w:rsidRPr="00516B58">
        <w:rPr>
          <w:sz w:val="28"/>
          <w:szCs w:val="28"/>
        </w:rPr>
        <w:t xml:space="preserve"> народных депутатов от 22.07.2021г. №299–рс  «</w:t>
      </w:r>
      <w:r w:rsidRPr="006645EB">
        <w:rPr>
          <w:bCs/>
          <w:sz w:val="28"/>
          <w:szCs w:val="28"/>
        </w:rPr>
        <w:t>Об ут</w:t>
      </w:r>
      <w:r w:rsidR="006645EB" w:rsidRPr="006645EB">
        <w:rPr>
          <w:bCs/>
          <w:sz w:val="28"/>
          <w:szCs w:val="28"/>
        </w:rPr>
        <w:t>вер</w:t>
      </w:r>
      <w:r w:rsidRPr="006645EB">
        <w:rPr>
          <w:bCs/>
          <w:sz w:val="28"/>
          <w:szCs w:val="28"/>
        </w:rPr>
        <w:t xml:space="preserve">ждении  </w:t>
      </w:r>
      <w:hyperlink r:id="rId11" w:anchor="65C0IR" w:history="1">
        <w:r w:rsidRPr="006645EB">
          <w:rPr>
            <w:rStyle w:val="a3"/>
            <w:color w:val="auto"/>
            <w:sz w:val="28"/>
            <w:szCs w:val="28"/>
            <w:u w:val="none"/>
          </w:rPr>
          <w:t>положения о муниципальном земельном контроле на территории Болховского</w:t>
        </w:r>
      </w:hyperlink>
      <w:r w:rsidRPr="006645EB">
        <w:rPr>
          <w:bCs/>
          <w:sz w:val="28"/>
          <w:szCs w:val="28"/>
        </w:rPr>
        <w:t xml:space="preserve"> района</w:t>
      </w:r>
      <w:r w:rsidRPr="00516B58">
        <w:rPr>
          <w:bCs/>
          <w:sz w:val="28"/>
          <w:szCs w:val="28"/>
        </w:rPr>
        <w:t xml:space="preserve">  Орловской области»</w:t>
      </w:r>
      <w:r>
        <w:rPr>
          <w:sz w:val="28"/>
          <w:szCs w:val="28"/>
        </w:rPr>
        <w:t>.</w:t>
      </w:r>
    </w:p>
    <w:p w:rsidR="00C875A1" w:rsidRPr="006A48DC" w:rsidRDefault="00C875A1" w:rsidP="00C875A1">
      <w:pPr>
        <w:pStyle w:val="headertext"/>
        <w:numPr>
          <w:ilvl w:val="0"/>
          <w:numId w:val="5"/>
        </w:numPr>
        <w:spacing w:before="0" w:beforeAutospacing="0" w:after="0" w:afterAutospacing="0"/>
        <w:ind w:left="0" w:firstLine="851"/>
        <w:textAlignment w:val="baseline"/>
        <w:rPr>
          <w:bCs/>
          <w:sz w:val="28"/>
          <w:szCs w:val="28"/>
        </w:rPr>
      </w:pPr>
      <w:r w:rsidRPr="006A48DC">
        <w:rPr>
          <w:sz w:val="28"/>
          <w:szCs w:val="28"/>
        </w:rPr>
        <w:t>Направить настоящее решение Главе   Болховского района  для подписания и обнародования.</w:t>
      </w:r>
    </w:p>
    <w:p w:rsidR="00C875A1" w:rsidRDefault="00C875A1" w:rsidP="00C875A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875A1" w:rsidRDefault="00C875A1" w:rsidP="00C875A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C875A1" w:rsidRPr="006A48DC" w:rsidRDefault="00C875A1" w:rsidP="00C875A1">
      <w:pPr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>Председатель Болховского</w:t>
      </w:r>
    </w:p>
    <w:p w:rsidR="00C875A1" w:rsidRPr="006A48DC" w:rsidRDefault="00C875A1" w:rsidP="00C875A1">
      <w:pPr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 xml:space="preserve">районного Совета народных </w:t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4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 Ерохин</w:t>
      </w:r>
    </w:p>
    <w:p w:rsidR="00C875A1" w:rsidRPr="006A48DC" w:rsidRDefault="00C875A1" w:rsidP="00C875A1">
      <w:pPr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>депутатов</w:t>
      </w:r>
    </w:p>
    <w:p w:rsidR="00C875A1" w:rsidRPr="006A48DC" w:rsidRDefault="00C875A1" w:rsidP="00C875A1">
      <w:pPr>
        <w:tabs>
          <w:tab w:val="left" w:pos="1144"/>
        </w:tabs>
        <w:rPr>
          <w:rFonts w:ascii="Times New Roman" w:hAnsi="Times New Roman" w:cs="Times New Roman"/>
          <w:sz w:val="28"/>
          <w:szCs w:val="28"/>
        </w:rPr>
      </w:pPr>
    </w:p>
    <w:p w:rsidR="00C875A1" w:rsidRPr="006A48DC" w:rsidRDefault="00C875A1" w:rsidP="00C875A1">
      <w:pPr>
        <w:tabs>
          <w:tab w:val="left" w:pos="1144"/>
        </w:tabs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 xml:space="preserve">Глава Болховского района </w:t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Н.В. Чиняков</w:t>
      </w:r>
    </w:p>
    <w:p w:rsidR="00C875A1" w:rsidRDefault="00C875A1" w:rsidP="00C875A1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C875A1" w:rsidRDefault="00C875A1" w:rsidP="00C875A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875A1" w:rsidRDefault="00C875A1" w:rsidP="00C875A1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</w:t>
      </w:r>
    </w:p>
    <w:p w:rsidR="00D104F1" w:rsidRDefault="00C875A1" w:rsidP="00C875A1">
      <w:pPr>
        <w:widowControl/>
        <w:jc w:val="right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444444"/>
        </w:rPr>
        <w:br/>
      </w:r>
    </w:p>
    <w:p w:rsidR="00D104F1" w:rsidRDefault="00D104F1" w:rsidP="00F70880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tabs>
          <w:tab w:val="left" w:pos="9355"/>
        </w:tabs>
        <w:ind w:right="-5"/>
        <w:rPr>
          <w:rFonts w:ascii="Times New Roman" w:hAnsi="Times New Roman" w:cs="Times New Roman"/>
          <w:bCs/>
          <w:color w:val="auto"/>
        </w:rPr>
      </w:pPr>
    </w:p>
    <w:p w:rsidR="00C875A1" w:rsidRPr="00F70880" w:rsidRDefault="00C875A1" w:rsidP="00F70880">
      <w:pPr>
        <w:widowControl/>
        <w:tabs>
          <w:tab w:val="left" w:pos="9355"/>
        </w:tabs>
        <w:ind w:right="-5"/>
        <w:rPr>
          <w:rFonts w:ascii="Times New Roman" w:hAnsi="Times New Roman" w:cs="Times New Roman"/>
          <w:bCs/>
          <w:color w:val="auto"/>
        </w:rPr>
      </w:pPr>
    </w:p>
    <w:p w:rsidR="00D104F1" w:rsidRDefault="00D104F1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Pr="006645EB" w:rsidRDefault="006645EB" w:rsidP="006645EB">
      <w:pPr>
        <w:tabs>
          <w:tab w:val="left" w:pos="1144"/>
        </w:tabs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</w:t>
      </w:r>
      <w:r w:rsidRPr="006645EB">
        <w:rPr>
          <w:rFonts w:ascii="Times New Roman" w:hAnsi="Times New Roman" w:cs="Times New Roman"/>
        </w:rPr>
        <w:t xml:space="preserve">Приложение 1 к решению </w:t>
      </w:r>
    </w:p>
    <w:p w:rsidR="006645EB" w:rsidRPr="006645EB" w:rsidRDefault="006645EB" w:rsidP="006645EB">
      <w:pPr>
        <w:tabs>
          <w:tab w:val="left" w:pos="1144"/>
        </w:tabs>
        <w:jc w:val="right"/>
        <w:rPr>
          <w:rFonts w:ascii="Times New Roman" w:hAnsi="Times New Roman" w:cs="Times New Roman"/>
        </w:rPr>
      </w:pP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  <w:t xml:space="preserve">Болховского районного Совета </w:t>
      </w:r>
    </w:p>
    <w:p w:rsidR="006645EB" w:rsidRPr="006645EB" w:rsidRDefault="006645EB" w:rsidP="006645EB">
      <w:pPr>
        <w:tabs>
          <w:tab w:val="left" w:pos="1144"/>
        </w:tabs>
        <w:jc w:val="right"/>
        <w:rPr>
          <w:rFonts w:ascii="Times New Roman" w:hAnsi="Times New Roman" w:cs="Times New Roman"/>
        </w:rPr>
      </w:pPr>
      <w:r w:rsidRPr="006645EB">
        <w:rPr>
          <w:rFonts w:ascii="Times New Roman" w:hAnsi="Times New Roman" w:cs="Times New Roman"/>
        </w:rPr>
        <w:t xml:space="preserve">                                                                                           народных депутатов</w:t>
      </w:r>
    </w:p>
    <w:p w:rsidR="006645EB" w:rsidRPr="006645EB" w:rsidRDefault="006645EB" w:rsidP="006645EB">
      <w:pPr>
        <w:tabs>
          <w:tab w:val="left" w:pos="1144"/>
        </w:tabs>
        <w:jc w:val="right"/>
        <w:rPr>
          <w:rFonts w:ascii="Times New Roman" w:hAnsi="Times New Roman" w:cs="Times New Roman"/>
        </w:rPr>
      </w:pPr>
      <w:r w:rsidRPr="006645E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645EB">
        <w:rPr>
          <w:rFonts w:ascii="Times New Roman" w:hAnsi="Times New Roman" w:cs="Times New Roman"/>
        </w:rPr>
        <w:t xml:space="preserve"> от «</w:t>
      </w:r>
      <w:r w:rsidR="00950728">
        <w:rPr>
          <w:rFonts w:ascii="Times New Roman" w:hAnsi="Times New Roman" w:cs="Times New Roman"/>
        </w:rPr>
        <w:t>23</w:t>
      </w:r>
      <w:r w:rsidRPr="006645EB">
        <w:rPr>
          <w:rFonts w:ascii="Times New Roman" w:hAnsi="Times New Roman" w:cs="Times New Roman"/>
        </w:rPr>
        <w:t xml:space="preserve">  » </w:t>
      </w:r>
      <w:r w:rsidR="00950728">
        <w:rPr>
          <w:rFonts w:ascii="Times New Roman" w:hAnsi="Times New Roman" w:cs="Times New Roman"/>
        </w:rPr>
        <w:t>декабря</w:t>
      </w:r>
      <w:r w:rsidRPr="006645EB">
        <w:rPr>
          <w:rFonts w:ascii="Times New Roman" w:hAnsi="Times New Roman" w:cs="Times New Roman"/>
        </w:rPr>
        <w:t>2021 г. №</w:t>
      </w:r>
      <w:r w:rsidR="00950728">
        <w:rPr>
          <w:rFonts w:ascii="Times New Roman" w:hAnsi="Times New Roman" w:cs="Times New Roman"/>
        </w:rPr>
        <w:t>38</w:t>
      </w:r>
      <w:r w:rsidRPr="006645EB">
        <w:rPr>
          <w:rFonts w:ascii="Times New Roman" w:hAnsi="Times New Roman" w:cs="Times New Roman"/>
        </w:rPr>
        <w:t>-рс</w:t>
      </w: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D104F1" w:rsidRPr="00F70880" w:rsidRDefault="00D104F1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муниципальном земельном контроле</w:t>
      </w:r>
    </w:p>
    <w:p w:rsidR="00D104F1" w:rsidRPr="00F70880" w:rsidRDefault="00D104F1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территории </w:t>
      </w:r>
      <w:r w:rsidR="00C875A1">
        <w:rPr>
          <w:rFonts w:ascii="Times New Roman" w:hAnsi="Times New Roman" w:cs="Times New Roman"/>
          <w:b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ховского района</w:t>
      </w:r>
      <w:r w:rsidR="00DA62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Орловской области </w:t>
      </w: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shd w:val="clear" w:color="auto" w:fill="FFFFFF"/>
        <w:rPr>
          <w:rFonts w:ascii="Times New Roman" w:hAnsi="Times New Roman" w:cs="Times New Roman"/>
        </w:rPr>
      </w:pPr>
      <w:r w:rsidRPr="00F70880">
        <w:rPr>
          <w:rFonts w:ascii="Times New Roman" w:hAnsi="Times New Roman" w:cs="Times New Roman"/>
        </w:rPr>
        <w:t xml:space="preserve"> </w:t>
      </w:r>
    </w:p>
    <w:p w:rsidR="00D104F1" w:rsidRPr="00F70880" w:rsidRDefault="00D104F1" w:rsidP="00F70880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8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104F1" w:rsidRPr="00F70880" w:rsidRDefault="00D104F1" w:rsidP="00F70880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1.1. Настоящее Положение устанавливает порядок осуществления муниципального земельного контроля на территории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Орловской области (далее - муниципальный земельный контроль).</w:t>
      </w:r>
    </w:p>
    <w:p w:rsidR="00D104F1" w:rsidRP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</w:rPr>
        <w:t xml:space="preserve">1.3. Муниципальный земельный контроль осуществляется должностными лицами администрации </w:t>
      </w:r>
      <w:r w:rsidR="00C875A1">
        <w:rPr>
          <w:rFonts w:ascii="Times New Roman" w:hAnsi="Times New Roman" w:cs="Times New Roman"/>
          <w:sz w:val="28"/>
          <w:szCs w:val="28"/>
        </w:rPr>
        <w:t>Бол</w:t>
      </w:r>
      <w:r w:rsidRPr="00F70880">
        <w:rPr>
          <w:rFonts w:ascii="Times New Roman" w:hAnsi="Times New Roman" w:cs="Times New Roman"/>
          <w:sz w:val="28"/>
          <w:szCs w:val="28"/>
        </w:rPr>
        <w:t>ховского района, в должностные обязанности котор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Pr="00F70880">
        <w:rPr>
          <w:rFonts w:ascii="Times New Roman" w:hAnsi="Times New Roman" w:cs="Times New Roman"/>
          <w:sz w:val="28"/>
          <w:szCs w:val="28"/>
        </w:rPr>
        <w:t xml:space="preserve"> в соответствии с  должностной инструкцией входит осуществление полномочий по муниципальн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ому</w:t>
      </w:r>
      <w:r w:rsidRPr="00F7088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ому</w:t>
      </w:r>
      <w:r w:rsidRPr="00F70880">
        <w:rPr>
          <w:rFonts w:ascii="Times New Roman" w:hAnsi="Times New Roman" w:cs="Times New Roman"/>
          <w:sz w:val="28"/>
          <w:szCs w:val="28"/>
        </w:rPr>
        <w:t xml:space="preserve"> контролю (далее также - должностные лица, уполномоченные осуществлять муниципальный земельный контроль). </w:t>
      </w:r>
    </w:p>
    <w:p w:rsidR="00D104F1" w:rsidRPr="00C875A1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AD7">
        <w:rPr>
          <w:rFonts w:ascii="Times New Roman" w:hAnsi="Times New Roman" w:cs="Times New Roman"/>
          <w:color w:val="auto"/>
          <w:sz w:val="28"/>
          <w:szCs w:val="28"/>
        </w:rPr>
        <w:t xml:space="preserve">1.3.1 Должностными лицами администрации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896AD7">
        <w:rPr>
          <w:rFonts w:ascii="Times New Roman" w:hAnsi="Times New Roman" w:cs="Times New Roman"/>
          <w:color w:val="auto"/>
          <w:sz w:val="28"/>
          <w:szCs w:val="28"/>
        </w:rPr>
        <w:t>ховского района, уполномоченными осуществлять муниципальный земельный контроль (далее – мун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 xml:space="preserve">иципальные инспекторы) являются лица наделенные полномочиями должностного лица в соответствии  с постановлением главы Болховского района . </w:t>
      </w:r>
    </w:p>
    <w:p w:rsidR="00D104F1" w:rsidRPr="00F70880" w:rsidRDefault="00D104F1" w:rsidP="006645EB">
      <w:pPr>
        <w:widowControl/>
        <w:spacing w:after="160"/>
        <w:ind w:firstLine="851"/>
        <w:contextualSpacing/>
        <w:jc w:val="both"/>
        <w:rPr>
          <w:rFonts w:ascii="Arial" w:hAnsi="Arial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муниципальный земельный контроль, при осуществлении муниципальн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F7088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F70880">
        <w:rPr>
          <w:rFonts w:ascii="Times New Roman" w:hAnsi="Times New Roman" w:cs="Times New Roman"/>
          <w:sz w:val="28"/>
          <w:szCs w:val="28"/>
        </w:rPr>
        <w:t xml:space="preserve">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104F1" w:rsidRPr="006645EB" w:rsidRDefault="00D104F1" w:rsidP="006645EB">
      <w:pPr>
        <w:widowControl/>
        <w:autoSpaceDE w:val="0"/>
        <w:autoSpaceDN w:val="0"/>
        <w:adjustRightInd w:val="0"/>
        <w:spacing w:before="24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1.4. К отношениям, связанным с осуществлением муниципального земельного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r w:rsidRPr="00F70880">
        <w:rPr>
          <w:rFonts w:ascii="Times New Roman" w:hAnsi="Times New Roman" w:cs="Times New Roman"/>
          <w:sz w:val="28"/>
          <w:szCs w:val="28"/>
          <w:u w:val="single"/>
          <w:lang w:eastAsia="en-US"/>
        </w:rPr>
        <w:t>закона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 w:rsidRPr="00F70880">
          <w:rPr>
            <w:rFonts w:ascii="Times New Roman" w:hAnsi="Times New Roman" w:cs="Times New Roman"/>
            <w:sz w:val="28"/>
            <w:szCs w:val="28"/>
            <w:lang w:eastAsia="en-US"/>
          </w:rPr>
          <w:t>2020 г</w:t>
        </w:r>
      </w:smartTag>
      <w:r w:rsidRPr="00F70880">
        <w:rPr>
          <w:rFonts w:ascii="Times New Roman" w:hAnsi="Times New Roman" w:cs="Times New Roman"/>
          <w:sz w:val="28"/>
          <w:szCs w:val="28"/>
          <w:lang w:eastAsia="en-US"/>
        </w:rPr>
        <w:t>.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248-ФЗ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70880">
          <w:rPr>
            <w:rFonts w:ascii="Times New Roman" w:hAnsi="Times New Roman" w:cs="Times New Roman"/>
            <w:sz w:val="28"/>
            <w:szCs w:val="28"/>
            <w:lang w:eastAsia="en-US"/>
          </w:rPr>
          <w:t>2003 г</w:t>
        </w:r>
      </w:smartTag>
      <w:r w:rsidRPr="00F70880">
        <w:rPr>
          <w:rFonts w:ascii="Times New Roman" w:hAnsi="Times New Roman" w:cs="Times New Roman"/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0" w:name="Par61"/>
      <w:bookmarkEnd w:id="0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1.5. Администрация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(далее – Администрация района) осуществляет муниципальный земельный контроль за соблюдением: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Полномочия, указанные в настоящем пункте, осуществляются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 в отношении всех категорий земель.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</w:rPr>
        <w:t xml:space="preserve">1.6.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 </w:t>
      </w:r>
    </w:p>
    <w:p w:rsidR="00D104F1" w:rsidRPr="00C875A1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Pr="00F70880">
        <w:rPr>
          <w:rFonts w:ascii="Times New Roman" w:hAnsi="Times New Roman" w:cs="Times New Roman"/>
          <w:sz w:val="28"/>
          <w:szCs w:val="28"/>
        </w:rPr>
        <w:t xml:space="preserve"> Объектами земельного контроля являются земли, земельные участки или части земельных участков в границ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</w:rPr>
        <w:t xml:space="preserve">х </w:t>
      </w:r>
      <w:r w:rsidR="00C875A1">
        <w:rPr>
          <w:rFonts w:ascii="Times New Roman" w:hAnsi="Times New Roman" w:cs="Times New Roman"/>
          <w:sz w:val="28"/>
          <w:szCs w:val="28"/>
        </w:rPr>
        <w:t>Бол</w:t>
      </w:r>
      <w:r w:rsidRPr="00F70880">
        <w:rPr>
          <w:rFonts w:ascii="Times New Roman" w:hAnsi="Times New Roman" w:cs="Times New Roman"/>
          <w:sz w:val="28"/>
          <w:szCs w:val="28"/>
        </w:rPr>
        <w:t>ховского района Орловской об</w:t>
      </w:r>
      <w:r w:rsidR="00C875A1">
        <w:rPr>
          <w:rFonts w:ascii="Times New Roman" w:hAnsi="Times New Roman" w:cs="Times New Roman"/>
          <w:sz w:val="28"/>
          <w:szCs w:val="28"/>
        </w:rPr>
        <w:t>ласти, за исключением земель г</w:t>
      </w:r>
      <w:r w:rsidRPr="00F70880">
        <w:rPr>
          <w:rFonts w:ascii="Times New Roman" w:hAnsi="Times New Roman" w:cs="Times New Roman"/>
          <w:sz w:val="28"/>
          <w:szCs w:val="28"/>
        </w:rPr>
        <w:t xml:space="preserve">. </w:t>
      </w:r>
      <w:r w:rsidR="00C875A1">
        <w:rPr>
          <w:rFonts w:ascii="Times New Roman" w:hAnsi="Times New Roman" w:cs="Times New Roman"/>
          <w:sz w:val="28"/>
          <w:szCs w:val="28"/>
        </w:rPr>
        <w:t>Болхов</w:t>
      </w:r>
      <w:r w:rsidRPr="00F70880">
        <w:rPr>
          <w:rFonts w:ascii="Times New Roman" w:hAnsi="Times New Roman" w:cs="Times New Roman"/>
          <w:sz w:val="28"/>
          <w:szCs w:val="28"/>
        </w:rPr>
        <w:t>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1.8. Система оценки и управления рисками при осуществлении муниципального земельного контроля не применяется.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земельного контроля плановые контрольные (надзорные) мероприятия не проводятся.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75A1" w:rsidRDefault="00C875A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75A1" w:rsidRDefault="00C875A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1.9.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порядок подачи жалоб, установленный главой                             9 Федерального закона от 31.07.2020 № 248-ФЗ «О государственном контроле (надзоре) и муниципальном контроле в Российской Федерации», при осуществлении земельного контроля не применяется. 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земельного контроля</w:t>
      </w:r>
    </w:p>
    <w:p w:rsidR="00D104F1" w:rsidRPr="00F70880" w:rsidRDefault="00D104F1" w:rsidP="006645EB">
      <w:pPr>
        <w:widowControl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2.1. Профилактические мероприятия проводятся Администрацией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ждаемой постановлением администрации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в соответствии с законодательством.</w:t>
      </w:r>
    </w:p>
    <w:p w:rsidR="00C875A1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ое</w:t>
      </w:r>
      <w:r w:rsidRPr="00F70880">
        <w:rPr>
          <w:rFonts w:ascii="Times New Roman" w:hAnsi="Times New Roman" w:cs="Times New Roman"/>
          <w:sz w:val="28"/>
          <w:szCs w:val="28"/>
        </w:rPr>
        <w:t xml:space="preserve"> лиц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F70880">
        <w:rPr>
          <w:rFonts w:ascii="Times New Roman" w:hAnsi="Times New Roman" w:cs="Times New Roman"/>
          <w:sz w:val="28"/>
          <w:szCs w:val="28"/>
        </w:rPr>
        <w:t>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F70880">
        <w:rPr>
          <w:rFonts w:ascii="Times New Roman" w:hAnsi="Times New Roman" w:cs="Times New Roman"/>
          <w:sz w:val="28"/>
          <w:szCs w:val="28"/>
        </w:rPr>
        <w:t xml:space="preserve">е осуществлять муниципальный земельный контроль незамедлительно направляет информацию об этом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Главе </w:t>
      </w:r>
      <w:r w:rsidR="00C875A1">
        <w:rPr>
          <w:rFonts w:ascii="Times New Roman" w:hAnsi="Times New Roman" w:cs="Times New Roman"/>
          <w:sz w:val="28"/>
          <w:szCs w:val="28"/>
        </w:rPr>
        <w:t>Бол</w:t>
      </w:r>
      <w:r w:rsidRPr="00F70880">
        <w:rPr>
          <w:rFonts w:ascii="Times New Roman" w:hAnsi="Times New Roman" w:cs="Times New Roman"/>
          <w:sz w:val="28"/>
          <w:szCs w:val="28"/>
        </w:rPr>
        <w:t xml:space="preserve">ховского района (заместителю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F70880">
        <w:rPr>
          <w:rFonts w:ascii="Times New Roman" w:hAnsi="Times New Roman" w:cs="Times New Roman"/>
          <w:sz w:val="28"/>
          <w:szCs w:val="28"/>
        </w:rPr>
        <w:t>) для принятия решения о проведении контрольных (надзорных) мероприятий.</w:t>
      </w:r>
    </w:p>
    <w:p w:rsidR="00D104F1" w:rsidRPr="00C875A1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2.3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. При осуществлении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проводиться следующие виды профилактических мероприятий: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а) информирование;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объявление предостережений;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консультирование;</w:t>
      </w:r>
    </w:p>
    <w:p w:rsidR="00D104F1" w:rsidRP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г) профилактический визит.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85"/>
      <w:bookmarkEnd w:id="1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2.4. Информирование осуществляется посредством размещения сведений, предусмотренных </w:t>
      </w:r>
      <w:hyperlink r:id="rId12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частью 3 статьи 46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района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2.5.</w:t>
      </w:r>
      <w:r w:rsidRPr="00F70880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сведений о готовящихся нарушениях обязательных требований и (или) в случае отсутствия подт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(заместител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не позднее 30 дней со дня получения указанных сведений. Предостережение оформляется в письменной форме, или в форме электронного документа и направляется в адрес контролируемого лица.</w:t>
      </w:r>
    </w:p>
    <w:p w:rsidR="00D104F1" w:rsidRP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104F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объявления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 соответствующие обоснования.</w:t>
      </w:r>
    </w:p>
    <w:p w:rsidR="00D104F1" w:rsidRPr="00896AD7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Предостережение оформляется в соответствии с типовой формой ут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жденной Приказом Минэкономразвития от 31. 03.2021г.  № 151.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46"/>
      <w:bookmarkEnd w:id="2"/>
      <w:r w:rsidRPr="00F70880">
        <w:rPr>
          <w:rFonts w:ascii="Times New Roman" w:hAnsi="Times New Roman" w:cs="Times New Roman"/>
          <w:color w:val="auto"/>
          <w:sz w:val="28"/>
          <w:szCs w:val="28"/>
        </w:rPr>
        <w:t>2.6. Консультирование контролируемых лиц и их представителей осуществляется должностным лицом, осуществляющим муниципальный земельный контроль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осуществляется без взимания платы.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2.7. Консультирование может осуществляться должностным лицом, осуществляющим муниципальный земельный контроль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Время консультирования не должно превышать 15 минут.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1) организация и осуществление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 земельного 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2) порядок осуществления контрольных мероприятий, установленных настоящим Положением;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3) порядок обжалования действий (бездействия) должностных лиц,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х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осуществлять муниципальный земельный контроль;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 рамках контрольных мероприятий;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Консультирование в письменной форме осуществляется должностным лицом,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в следующих случаях: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консультирования должностное лицо,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е осуществлять муниципальный земельный контроль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Информация, ставшая известной должностному лицу,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ому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в ходе консультирования, не может использоваться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 целях оценки контролируемого лица по вопросам соблюдения обязательных требований.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вед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ется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журнал учета консультирований.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поступления в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Администрацию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Администрации района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письменного разъяснения.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2.8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D104F1" w:rsidRPr="006645EB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104F1" w:rsidRDefault="00D104F1" w:rsidP="006645EB">
      <w:pPr>
        <w:widowControl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3. Контрольные (надзорные) мероприятия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3.1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. При осуществлении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3.1.1. во взаимодействии с контролируемым лицом: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документарная про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ка (посредством получения письменных объяснений, истребования документов);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выездная про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3.1.2. без взаимодействия с контролируемым лицом: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а) наблюдение за соблюдением обязательных требований (посредством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системах);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выездное обследование.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3.2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Контрольные мероприятия, указанные в </w:t>
      </w:r>
      <w:hyperlink r:id="rId13" w:anchor="_blank" w:history="1">
        <w:r w:rsidRPr="00F7088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пункте 3.1.</w:t>
        </w:r>
      </w:hyperlink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проводятся в форме внеплановых мероприятий.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Плановые контрольные мероприятия при осуществлении муниципального земельного контроля на территории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не проводятся.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3.3. Основанием для проведения контрольных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а) наличие у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Администрации района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 о причинении вреда (ущерба) или об угрозе причинения вреда (ущерба) охраняемым законом ценностям,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 отношении иных контролируемых лиц;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г)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 исполнении предписания об устранении выявленного нарушения обязательных требований.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района о проведении контрольного мероприятия.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3.5. Подт</w:t>
      </w:r>
      <w:r w:rsidR="006645EB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ждение сведений,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является основанием для проведения контрольного мероприятия.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Распоряжение принимается на основании мотивированного представления должностного лица,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о проведении контрольного (надзорного) мероприятия.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3.6. Контрольные мероприятия, проводимые без взаимодействия                          с контролируемыми лицами, проводятся должностными лицами,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ми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без информирования контрольного лица.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3.7.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Контрольные мероприятия в отношении граждан, юридических лиц и индивидуальных предпринимателей проводятся должностными лицами, 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ыми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в соответствии с Федеральным </w:t>
      </w:r>
      <w:hyperlink r:id="rId14" w:history="1">
        <w:r w:rsidRPr="00F70880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от 31 июля 2020 г. № 248-ФЗ                       «О государственном контроле (надзоре) и муниципальном контроле в Российской Федерации».</w:t>
      </w:r>
    </w:p>
    <w:p w:rsidR="00D104F1" w:rsidRP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3.8.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при организации и осуществлении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 земельного 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получа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5" w:history="1">
        <w:r w:rsidRPr="00F7088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Правилами</w:t>
        </w:r>
      </w:hyperlink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</w:t>
      </w:r>
      <w:r w:rsidR="00F60876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жденными постановлением Правительства Российской Федерации от 6 марта 2021 г.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/>
          <w:sz w:val="28"/>
          <w:szCs w:val="28"/>
          <w:lang w:eastAsia="en-US"/>
        </w:rPr>
        <w:t>4. Порядок организации муниципального земельного контроля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ходе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инспекционного визита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могут со</w:t>
      </w:r>
      <w:r w:rsidR="00C875A1">
        <w:rPr>
          <w:rFonts w:ascii="Times New Roman" w:hAnsi="Times New Roman" w:cs="Times New Roman"/>
          <w:bCs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шаться следующие контрольные (надзорные) действия: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1) осмотр;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2) опрос;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3) получение письменных объяснений;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4.2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. В ходе 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документарной про</w:t>
      </w:r>
      <w:r w:rsidR="00C875A1">
        <w:rPr>
          <w:rFonts w:ascii="Times New Roman" w:hAnsi="Times New Roman" w:cs="Times New Roman"/>
          <w:color w:val="auto"/>
          <w:sz w:val="28"/>
          <w:szCs w:val="28"/>
          <w:u w:val="single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ки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рассматриваются документы контролируемых лиц, имеющиеся в распоряжении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  <w:r w:rsidR="00C875A1">
        <w:rPr>
          <w:rFonts w:ascii="Times New Roman" w:hAnsi="Times New Roman" w:cs="Times New Roman"/>
          <w:bCs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ховского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ходе документарной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могут со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шаться следующие контрольные (надзорные) действия: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1) истребование документов </w:t>
      </w:r>
    </w:p>
    <w:p w:rsidR="00D104F1" w:rsidRPr="006645EB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получение письменных объяснений;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Срок проведения документарной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не может превышать десять рабочих дней. В указанный срок не включается период с момента направления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Администрацией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документы до момента представления указанных в требовании документов в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период с момента направления контролируемому лицу информации,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Выездная про</w:t>
      </w:r>
      <w:r w:rsidR="00C875A1">
        <w:rPr>
          <w:rFonts w:ascii="Times New Roman" w:hAnsi="Times New Roman" w:cs="Times New Roman"/>
          <w:color w:val="auto"/>
          <w:sz w:val="28"/>
          <w:szCs w:val="28"/>
          <w:u w:val="single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ка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ходе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могут со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шаться следующие контрольные (надзорные) действия: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осмотр;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досмотр;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3) опрос;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4) получение письменных объяснений;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5) истребование документов;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6) инструментальное обследование.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Срок проведения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не может превышать пятьдесят часов для малого предприятия и пятнадцать часов для микропредприятия, за исключением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ки, основанием для проведения которой является </w:t>
      </w:r>
      <w:hyperlink r:id="rId16" w:history="1">
        <w:r w:rsidRPr="00F70880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F70880">
        <w:rPr>
          <w:rFonts w:ascii="Times New Roman" w:hAnsi="Times New Roman" w:cs="Times New Roman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от 31.07.2020 № 248-ФЗ</w:t>
      </w:r>
      <w:r w:rsidRPr="00F70880">
        <w:rPr>
          <w:rFonts w:ascii="Times New Roman" w:hAnsi="Times New Roman" w:cs="Times New Roman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Наблюдение за соблюдением обязательных требований (мониторинг безопасности)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путем анализа данных об объектах контроля, имеющихся у Администрации района,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лиц 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уполномоченных осуществлять муниципальный земельный контроль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на основании заданий главы Администрации района в соответствии с формой задания об осуществлении наблюдения за соблюдением обязательных требований (мониторинг безопасности)  в соответствии с приложением 7 к настоящему Положению.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главе района</w:t>
      </w:r>
      <w:r w:rsidRPr="00F708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для принятия решений в соответствии с положениями Федерального </w:t>
      </w:r>
      <w:hyperlink r:id="rId17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4.5. Под 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выездным обследованием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Выездное обследование проводится должностным лицом, осуществляющим муниципальный земельный контроль по месту нахождения (осуществления деятельности) организации (ее филиалов, представительств,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обособленных структурных подразделений), месту осуществления деятельности гражданина, месту нахождения объекта контроля.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должностным лицом, осуществляющим муниципальный земельный контроль самостоятельно и не может превышать один рабочий день.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4.6. Контрольные (надзорные) мероприятия, за исключением контрольных (надзорных) мероприятий без взаимодействия, проводятся путем со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шения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4.7.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района</w:t>
      </w:r>
      <w:r w:rsidRPr="00F70880">
        <w:rPr>
          <w:rFonts w:ascii="Times New Roman" w:hAnsi="Times New Roman" w:cs="Times New Roman"/>
          <w:i/>
          <w:color w:val="auto"/>
          <w:sz w:val="28"/>
          <w:szCs w:val="28"/>
          <w:lang w:eastAsia="zh-CN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информацию о невозможности присутствия при проведении контрольного (надзорного) мероприятия являются: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1) нахождение на стационарном лечении в медицинском учреждении;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2) нахождение за пределами Российской Федерации;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3) административный арест;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4) избрание в отношении подозреваемого в со</w:t>
      </w:r>
      <w:r w:rsidR="00C875A1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5) при наступлении </w:t>
      </w:r>
      <w:r w:rsidRPr="00F70880">
        <w:rPr>
          <w:rFonts w:ascii="Times New Roman" w:hAnsi="Times New Roman" w:cs="Times New Roman"/>
          <w:iCs/>
          <w:color w:val="auto"/>
          <w:sz w:val="28"/>
          <w:szCs w:val="28"/>
          <w:lang w:eastAsia="zh-CN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Информация лица должна содержать: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а) описание обстоятельств непреодолимой силы и их продолжительность;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lastRenderedPageBreak/>
        <w:t>4.8. Для фиксации должностным лицом, осуществляющим муниципальный земельный контроль и лицами, привлекаемыми к со</w:t>
      </w:r>
      <w:r w:rsidR="006645E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1) сведений, отнесенных законодательством Российской Федерации к государственной тайне;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4.9. Результаты контрольного (надзорного) мероприятия оформляются        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4.10. </w:t>
      </w:r>
      <w:r w:rsidRPr="00F7088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должностное лицо, осуществляющее муниципальный земельный контроль</w:t>
      </w:r>
      <w:r w:rsidRPr="00F70880">
        <w:rPr>
          <w:rFonts w:ascii="Times New Roman" w:hAnsi="Times New Roman" w:cs="Times New Roman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приложению № 3 к настоящему Положению. 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4.11. В случае невозможности устранения в срок установленный предписанием выявленных нарушений требований земельного законодательства, гражданин, юридическое лицо, индивидуальный предприниматель   вправе представить заявление (ходатайство) о продлении срока устранения нарушения.</w:t>
      </w:r>
    </w:p>
    <w:p w:rsidR="00D104F1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4.12. </w:t>
      </w:r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>В случае поступления в Администрацию района возражений, указанных в</w:t>
      </w:r>
      <w:r w:rsidRPr="00F7088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8" w:history="1">
        <w:r w:rsidRPr="00F70880">
          <w:rPr>
            <w:rFonts w:ascii="Times New Roman" w:hAnsi="Times New Roman" w:cs="Times New Roman"/>
            <w:iCs/>
            <w:sz w:val="28"/>
            <w:szCs w:val="28"/>
          </w:rPr>
          <w:t>части 1</w:t>
        </w:r>
      </w:hyperlink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статьи 89 Федерального закона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от 31.07.2020 № 248-ФЗ </w:t>
      </w:r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«О государственном контроле (надзоре) и муниципальном контроле в Российской Федерации», Администрация района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>поступления возражений. В ходе таких консультаций контролируемое лицо вправе давать пояснения, представлять дополнительные документы или их за</w:t>
      </w:r>
      <w:r w:rsidR="00C875A1">
        <w:rPr>
          <w:rFonts w:ascii="Times New Roman" w:hAnsi="Times New Roman" w:cs="Times New Roman"/>
          <w:iCs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>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района или путем использования видео-конференц-связи.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before="240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/>
          <w:sz w:val="28"/>
          <w:szCs w:val="28"/>
          <w:lang w:eastAsia="en-US"/>
        </w:rPr>
        <w:t>5. О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рганизация</w:t>
      </w:r>
    </w:p>
    <w:p w:rsidR="00D104F1" w:rsidRPr="00F70880" w:rsidRDefault="00D104F1" w:rsidP="006645EB">
      <w:pPr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и проведение про</w:t>
      </w:r>
      <w:r w:rsidR="00BB63D1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ок в отношении граждан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5.1. Внеплановая выездная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граждан может быть проведена по основаниям, указанным пункте 3.3. настоящего Положения, только после согласования с органом прокуратуры.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день подписания распоряжения о проведении внепланового контрольного мероприятия, в целях согласования его проведения Администрация района посредством единого реестра контрольных (надзорных)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Администрация района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24 (двадцати четырех)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5.2. Срок проведения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по продолжительности не должен превышать 10 (десять) рабочих дней 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5.3. При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соблюдения требований земельного законодательства  в отношении граждан применяются типовые формы документов, ут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жденные Приказом Минэкономразвития от 31.03.2021 г.  № 151 . 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5.4. В случае невозможности устранения гражданином в срок установленный предписанием выявленных нарушений земельного законодательства лицо, которому выдано предписание, вправе представить главе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либо должностному лицу, уполномоченному осуществлять муниципальный земельный контроль, выдавшему предписание, заявление (ходатайство)  о продлении срока устранения нарушения. К заявлению (ходатайству) прилагаются документы, справки и иные материалы, подт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ждающие принятие необходимых мер для устранения нарушения.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(ходатайство) о продлении срока устранения нарушения рассматривается главой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ховского района </w:t>
      </w:r>
      <w:r w:rsidRPr="00896AD7">
        <w:rPr>
          <w:rFonts w:ascii="Times New Roman" w:hAnsi="Times New Roman" w:cs="Times New Roman"/>
          <w:color w:val="auto"/>
          <w:sz w:val="28"/>
          <w:szCs w:val="28"/>
        </w:rPr>
        <w:t>(заместителем главы)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(десяти) дней со дня поступления.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результатам рассмотрения заявления (ходатайства) принимается следующее решение: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в случае, если нарушителем предприняты все зависящие от него меры, необходимые для устранения нарушения - об удовлетворении заявления (ходатайства) и продлении срока исполнения предписания;</w:t>
      </w:r>
    </w:p>
    <w:p w:rsidR="00D104F1" w:rsidRPr="006645EB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в случае, если нарушителем не приняты все зависящие от него меры, необходимые для устранения нарушения, - об отклонении заявления (ходатайства) и оставлении срока устранения нарушения земельного законодательства без изменения.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before="240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/>
          <w:sz w:val="28"/>
          <w:szCs w:val="28"/>
          <w:lang w:eastAsia="en-US"/>
        </w:rPr>
        <w:t>6. О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рганизация</w:t>
      </w:r>
    </w:p>
    <w:p w:rsidR="00D104F1" w:rsidRPr="00F70880" w:rsidRDefault="00D104F1" w:rsidP="006645EB">
      <w:pPr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и проведение внеплановых про</w:t>
      </w:r>
      <w:r w:rsidR="00BB63D1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ок в отношении юридических лиц и индивидуальных предпринимателей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6.1. Внеплановая выездная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юридическ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их лиц 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ви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дуальных предпр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инимателей может быть проведена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по основаниям, указанным пункте 3.3.  настоящего Положения, только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В день подписания распоряжения о проведении внепланового контрольного мероприятия, в целях согласования его проведения Администрация района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Администрация района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24 (двадцати четырех)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6.2. При наличии у юридического лица, индивидуального предпринимателя прошитого, пронумерованного и удосто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енного печатью (при ее наличии) журнала учета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ок соответствующего </w:t>
      </w:r>
      <w:hyperlink r:id="rId19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типовой форме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Федерации, должностным лицом, уполномоченным осуществлять муниципальный земельный контроль</w:t>
      </w:r>
      <w:bookmarkStart w:id="3" w:name="sub_169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запись о проведенной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ке, содержащая сведения                       о наименовании органа муниципального земельного контроля, датах начала  и окончания проведения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времени ее проведения, правовых основаниях, целях, задачах и предмете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ки, выявленных нарушениях            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и выданных предписаниях, с указанием фамилии, имена, отчества                             и должности должностного лица или должностных лиц, проводящих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ку, его или их подписи.</w:t>
      </w:r>
      <w:bookmarkEnd w:id="3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При отсутствии журнала учета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 в акте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делается соответствующая запись.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6.3. Срок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в отношении юридических лиц                                 и индивидуальных предпринимателей не может превышать 10 (десять) рабочих дней, за исключением особенностей, установленных частью второй настоящего пункта.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одного субъекта малого предпринимательства общий срок </w:t>
      </w:r>
      <w:r w:rsidRPr="009B2F75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Pr="009B2F75">
        <w:rPr>
          <w:rFonts w:ascii="Times New Roman" w:hAnsi="Times New Roman" w:cs="Times New Roman"/>
          <w:sz w:val="28"/>
          <w:szCs w:val="28"/>
        </w:rPr>
        <w:t xml:space="preserve"> плановых выездных про</w:t>
      </w:r>
      <w:r w:rsidR="0082456C">
        <w:rPr>
          <w:rFonts w:ascii="Times New Roman" w:hAnsi="Times New Roman" w:cs="Times New Roman"/>
          <w:sz w:val="28"/>
          <w:szCs w:val="28"/>
        </w:rPr>
        <w:t>вер</w:t>
      </w:r>
      <w:r w:rsidRPr="009B2F75">
        <w:rPr>
          <w:rFonts w:ascii="Times New Roman" w:hAnsi="Times New Roman" w:cs="Times New Roman"/>
          <w:sz w:val="28"/>
          <w:szCs w:val="28"/>
        </w:rPr>
        <w:t xml:space="preserve">ок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не может превышать 50 (пятьдесят) часов для </w:t>
      </w:r>
      <w:hyperlink r:id="rId20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малого предприятия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и 15 (пятнадцать) часов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для микропредприятия в год.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отношении юридического лица, индивидуального предпринимателя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должна быть начата исключительно в день, соответствующий дате начала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указанной в распоряжении и после внесения соответствующих сведений в единый реестр контрольных (надзорных) мероприятий, установленных правилами его формирования и ведения.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6.4. При про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соблюдения требований земельного законодательства в отношении юридических лиц, индивидуальных предпринимателей применяются типовые формы документов, ут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жденные </w:t>
      </w:r>
      <w:hyperlink r:id="rId21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Федерации       от 24 мая 2010 года № 199 «О внесении изменений в приказ Минэкономразвития от 30 апреля 2009 года 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настоящим Положением.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6.5. В случае невозможности устранения в срок установленный предписанием выявленных нарушений требований земельного законодательства, юридическое лицо, индивидуальный предприниматель                  по аналогии с гражданами, не осуществляющими предпринимательскую деятельность, вправе представить заявление (ходатайство) о продлении срока устранения нарушения, в порядке и сроки установленные пунктом 5.4 настоящего Положения.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7. Подготовка к проведению про</w:t>
      </w:r>
      <w:r w:rsidR="0082456C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ки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7.1.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соблюдения требований земельного законодательства проводится на основании распоряжения</w:t>
      </w:r>
      <w:r w:rsidRPr="00F70880">
        <w:rPr>
          <w:rFonts w:ascii="Arial" w:hAnsi="Arial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и только должностным лицом, уполномоченным осуществлять муниципальный земельный контроль, указанным в распоряжении.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распоряжении указываются:</w:t>
      </w:r>
      <w:bookmarkStart w:id="4" w:name="sub_1421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1) наименование органа муниципального контроля, а также вид (виды) муниципального контроля;</w:t>
      </w:r>
      <w:bookmarkEnd w:id="4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фамилии, имена, отчества, должности должностного лица                       или должностных лиц, уполномоч</w:t>
      </w:r>
      <w:r>
        <w:rPr>
          <w:rFonts w:ascii="Times New Roman" w:hAnsi="Times New Roman" w:cs="Times New Roman"/>
          <w:color w:val="auto"/>
          <w:sz w:val="28"/>
          <w:szCs w:val="28"/>
        </w:rPr>
        <w:t>енных на проведение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ки,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а также привлекаемых к проведению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экспертов, специалистов экспертных организаций;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3) наименование юридического лица, фамилия, имя, отчество индивидуального предпринимателя или гражданина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которых проводится, места нахождения юридических лиц (их филиалов, представительств, обособленных структурных подразделений),                         места фактического осуществления деятельности индивидуальных предпринимателей, адреса регистрации (фактического места жительства) граждан;</w:t>
      </w:r>
      <w:bookmarkStart w:id="5" w:name="sub_1424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4) цели, задачи, предмет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и срок ее проведения;</w:t>
      </w:r>
      <w:bookmarkStart w:id="6" w:name="sub_1425"/>
      <w:bookmarkEnd w:id="5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5) правовые основания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End w:id="6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6) подлежащие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обязательные требования и требования, установленные муниципальными правовыми актами, в том числе реквизиты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очного листа (списка контрольных вопросов), если при проведении </w:t>
      </w:r>
      <w:r w:rsidRPr="009B2F75">
        <w:rPr>
          <w:rFonts w:ascii="Times New Roman" w:hAnsi="Times New Roman" w:cs="Times New Roman"/>
          <w:color w:val="auto"/>
          <w:sz w:val="28"/>
          <w:szCs w:val="28"/>
        </w:rPr>
        <w:t>плановой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должен быть использован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очный лист (список контрольных вопросов);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28"/>
      <w:r w:rsidRPr="00F70880">
        <w:rPr>
          <w:rFonts w:ascii="Times New Roman" w:hAnsi="Times New Roman" w:cs="Times New Roman"/>
          <w:color w:val="auto"/>
          <w:sz w:val="28"/>
          <w:szCs w:val="28"/>
        </w:rPr>
        <w:t>8) перечень документов, представление которых контролируемым лицом необходимо для достижения целей и задач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</w:t>
      </w:r>
      <w:bookmarkEnd w:id="7"/>
      <w:r w:rsidRPr="00F708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10) даты начала и окончания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11) иные сведения.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173"/>
      <w:bookmarkEnd w:id="8"/>
      <w:r w:rsidRPr="00F70880">
        <w:rPr>
          <w:rFonts w:ascii="Times New Roman" w:hAnsi="Times New Roman" w:cs="Times New Roman"/>
          <w:color w:val="auto"/>
          <w:sz w:val="28"/>
          <w:szCs w:val="28"/>
        </w:rPr>
        <w:t>7.2. На основании изданного распоряжения должностное лицо, уполномоченное осуществлять муниципальный земельный контроль обеспечивает уведомление контролируемого лица о предстоящей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соблюдения земельного законодательства с таким расчетом, чтобы уведомить его не позднее чем за 24 (двадцать четыре) часа до ее начала, посредством размещения сведений в едином реестре контрольных (надзорных) мероприятий, а также посредством средств связи.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Контролируемое лицо считается проинформированным надлежащим образом, если сведения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лены контролируемому лицу,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в том числе направлены ему электронной почтой До 31 декабря 2023 года информирование контролируемого лица,  в том числе о со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шаемых действиях и принимаемых решениях может осуществляться на бумажном носителе с использованием почтовой связи путем подготовленного по форме,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установленной приложением 2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</w:t>
      </w:r>
      <w:r w:rsidRPr="00F70880">
        <w:rPr>
          <w:rFonts w:ascii="Arial" w:hAnsi="Arial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auto"/>
          <w:sz w:val="28"/>
          <w:szCs w:val="28"/>
        </w:rPr>
        <w:t>я, а также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енной печатью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копии соответствующего распоряжения, направленных заказным почтовым отправлением с уведомлением о вручении,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невозможности его информирования в электронной форме либо по запросу контролируемого лица.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Гражданин, не осуществляющий предпринимательской деятельности, также может быть проинформирован о предстоящей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соблюдения земельного законодательства с использованием почтовой связи посредством бумажного носителя</w:t>
      </w:r>
      <w:r w:rsidRPr="00F70880">
        <w:rPr>
          <w:rFonts w:ascii="Arial" w:hAnsi="Arial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путем подготовленного по форме уведомления, а также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енной печатью копии соответствующего распоряжения, направленных заказным почтовым отправлением с уведомлением о вручении</w:t>
      </w:r>
      <w:r w:rsidRPr="00F70880">
        <w:rPr>
          <w:rFonts w:ascii="Arial" w:hAnsi="Arial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Документами, подт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ждающими направление контролируемому лицу корреспонденции с использованием почтовой связи, являются карточка почтового уведомления о получении отправления с оттиском штампа почтовой организации.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7.3. Внесение в распоряжение каких-либо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изменений, в частности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 должностном лице, уполномоченном осуществлять муниципальный земельный контроль, производится в порядке, предусмотренном для издания такого распоряжения</w:t>
      </w:r>
      <w:r w:rsidRPr="00F70880">
        <w:rPr>
          <w:rFonts w:ascii="Arial" w:hAnsi="Arial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  <w:r w:rsidRPr="00F70880">
        <w:rPr>
          <w:rFonts w:ascii="Arial" w:hAnsi="Arial" w:cs="Times New Roman"/>
          <w:color w:val="auto"/>
          <w:sz w:val="28"/>
          <w:szCs w:val="28"/>
        </w:rPr>
        <w:t xml:space="preserve">        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8. Оформление результатов про</w:t>
      </w:r>
      <w:r w:rsidR="0082456C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ки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8.1. По результатам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должностным лицом, уполномоченным осуществлять муниципальный земельный контроль, в 2 (двух) экземплярах составляется акт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соблюдения земельного законодательства (далее - акт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ки).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8. 2. </w:t>
      </w:r>
      <w:hyperlink r:id="rId22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>кт про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оформляется по типовой форме установленной </w:t>
      </w:r>
      <w:hyperlink r:id="rId23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Федерации от 31 марта 2021 года № 151. 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8.3.    В акте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указываются:</w:t>
      </w:r>
      <w:bookmarkStart w:id="9" w:name="sub_1621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дата, время и место составления;</w:t>
      </w:r>
      <w:bookmarkStart w:id="10" w:name="sub_1622"/>
      <w:bookmarkEnd w:id="9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наименование органа муниципального земельного контроля;</w:t>
      </w:r>
      <w:bookmarkStart w:id="11" w:name="sub_1624"/>
      <w:bookmarkEnd w:id="10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3) дата и номер распоряжения о проведении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4) фамилия, имя, отчество и должность должностного лица, уполномоченного осуществлять муниципальный земельный контроль, проводившего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ку;</w:t>
      </w:r>
      <w:bookmarkStart w:id="12" w:name="sub_1625"/>
      <w:bookmarkEnd w:id="11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5) наименование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яемого юриди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ческого лица или фамилия,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мателя, гражданина,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его уполномоченного представителя, присутствующих при проведении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Start w:id="13" w:name="sub_1626"/>
      <w:bookmarkEnd w:id="12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6) дата, время, продолжительность и место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Start w:id="14" w:name="sub_1627"/>
      <w:bookmarkEnd w:id="13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7) сведения о результатах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в том числе о выявленных нарушениях требований земельного законодательства, об их характере                      и о лицах, допустивших указанные нарушения;</w:t>
      </w:r>
      <w:bookmarkStart w:id="15" w:name="sub_1628"/>
      <w:bookmarkEnd w:id="14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8) сведения об ознакомлении или отказе в ознакомлении с актом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руководителя, иного должностного лица или уполномоченного представителя юридического лица, индивидуального предпринимателя,               его уполномоченного представителя, гражданина, его уполномоченного представителя, присутствующих при проведении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о наличии                 их подписей или об отказе от со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шения подписи, а также сведения                      о внесении в журнал учета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 записи о проведенной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                 либо о невозможности внесения такой записи в связи с отсутствием                         у юридического лица, индивидуального предпринимателя указанного журнала;</w:t>
      </w:r>
      <w:bookmarkEnd w:id="15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9) подпись должностного лица, уполномоченного осуществлять муниципальный земельный контроль, проводившего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8.4. Акт про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оформляется непосредственно после ее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шения          в 2 (двух) экземплярах, один из которых с копиями приложений вручается контролируемому лицу и (или) его представителю под расписку об ознакомлении либо об отказе в ознакомлении с актом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8.5. В случае выявления при проведении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нарушений требований земельного законодательства, в целях принятия предусмотренных законодательством Российской Федерации мер                           по их пресечению, устранению последствий и (или) восстановлению правового положения, существовавшего до возникновения таких нарушений, должностное лицо, уполномоченное осуществлять муниципальный земельный контроль, проводившее про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ку, обязано: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1) выдать предписание об устранении выявленных нарушений земельного законодательства (далее - предписание) с указанием разумных сроков их устранения;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2) принять меры по контролю за устранением выявленных нарушений;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3) не позднее 3 (трех) рабочих дней с момента составления акта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с указанием информации о наличии признаков выявленных нарушений, направить с сопроводительным письмом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енную надлежащим образом копию материала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в территориальные органы федеральных органов государственного земельного надзора (далее - орган государственного земельного надзора) для принятия решения о привлечении лиц, допустивших выявленные нарушения, к административной ответственности, установленной действующим законодательством Российской Федерации.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lastRenderedPageBreak/>
        <w:t xml:space="preserve">        </w:t>
      </w:r>
      <w:hyperlink w:anchor="Par827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Предписание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по форме, установленной приложением               3 к настоящему Положению.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8.6. Контролируемое лицо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которого проводилась, в случае несогласия с фактами, выводами, предложениями, изложенными в акте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либо с выданным предписанием об устранении выявленных нарушений в течение 15 (пятнадцати) рабочих дней со дня их получения вправе представить в Администрацию района возражения в письменной форме в отношении акта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(или) выданного предписания 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об устранении выявленных нарушений в целом или его отдельных положений, с приложением документов, подт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ждающих обоснованность таких возражений, или их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енных копий. Указанные документы могут быть направлены в форме электронных документов.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поступления возражений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назначаются консультации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с контролируемым лицом по вопросу рассмотрения поступивших возражений, которые проводятся не позднее чем в течение 5 (пяти)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Результаты консультаций по вопросу рассмотрения возражений оформляются в течение 1 (одного) рабочего дня протоколом консультаций, к которому прилагаются документы или их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енные копии, представленные контролируемым лицом.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Протокол консультаций рассматривается при принятии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решения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проведения контрольного мероприятия.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                     по результатам контрольного мероприятия.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8.7.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                с иными действиями (бездействием) контролируемого лица, повлекшими невозможность проведения или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шения контрольного мероприятия, должностное лицо, уполномоченное осуществлять муниципальный земельный контроль составляет акт о невозможности проведения контрольного мероприятия. 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8.8. В целях снижения рисков причинения вреда (ущерба) на объектах контроля и оптимизации проведения контрольных мероприятий при проведении выездной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Администрация района формирует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очный лист (список контрольных вопросов, ответы на которые свидетельствуют о соблюдении или несоблюдении контролируемым лицом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требований земельного законодательства).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873154" w:rsidRDefault="00D104F1" w:rsidP="006645EB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3154">
        <w:rPr>
          <w:rFonts w:ascii="Times New Roman" w:hAnsi="Times New Roman" w:cs="Times New Roman"/>
          <w:b/>
          <w:color w:val="auto"/>
          <w:sz w:val="28"/>
          <w:szCs w:val="28"/>
        </w:rPr>
        <w:t>9. Порядок проведения внеплановой про</w:t>
      </w:r>
      <w:r w:rsidR="0082456C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8731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</w:p>
    <w:p w:rsidR="00D104F1" w:rsidRPr="00873154" w:rsidRDefault="00D104F1" w:rsidP="006645EB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3154">
        <w:rPr>
          <w:rFonts w:ascii="Times New Roman" w:hAnsi="Times New Roman" w:cs="Times New Roman"/>
          <w:b/>
          <w:color w:val="auto"/>
          <w:sz w:val="28"/>
          <w:szCs w:val="28"/>
        </w:rPr>
        <w:t>исполнения предписания об устранении выявленного нарушения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9.1. Предписание является отдельным ненормативным правовым актом, требующим контроля за его исполнением.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5EB">
        <w:rPr>
          <w:rFonts w:ascii="Times New Roman" w:hAnsi="Times New Roman" w:cs="Times New Roman"/>
          <w:color w:val="auto"/>
          <w:sz w:val="28"/>
          <w:szCs w:val="28"/>
        </w:rPr>
        <w:t>9.2. В случае истечения срока устранения нарушения земельного законодательства, установленного предписанием при отсутствии документарного подт</w:t>
      </w:r>
      <w:r w:rsidR="004429CB" w:rsidRP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6645EB">
        <w:rPr>
          <w:rFonts w:ascii="Times New Roman" w:hAnsi="Times New Roman" w:cs="Times New Roman"/>
          <w:color w:val="auto"/>
          <w:sz w:val="28"/>
          <w:szCs w:val="28"/>
        </w:rPr>
        <w:t>ждения устранения ранее выявленного нарушения путем урегулирования земельных правоотношений, проводится внеплановая про</w:t>
      </w:r>
      <w:r w:rsidR="004429CB" w:rsidRP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6645EB">
        <w:rPr>
          <w:rFonts w:ascii="Times New Roman" w:hAnsi="Times New Roman" w:cs="Times New Roman"/>
          <w:color w:val="auto"/>
          <w:sz w:val="28"/>
          <w:szCs w:val="28"/>
        </w:rPr>
        <w:t>ка.</w:t>
      </w:r>
    </w:p>
    <w:p w:rsidR="00D104F1" w:rsidRPr="006645EB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9.3. При наличии документарного подт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ждения устранения ранее выявленного нарушения путем урегулирования земельных правоотношений (независимо от источника получения информации) конечный результат считается достигнутым. Соответствующие документы, приобщаются к делу  с материалами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Pr="00F70880">
        <w:rPr>
          <w:rFonts w:ascii="Arial" w:hAnsi="Arial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9.4. Распоряжение о проведении внеплановой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исполнения предписания издается на следующий рабочий день за днем истечения срока установленного предписанием.                                    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9.5. Уведомление контролируемого лица</w:t>
      </w:r>
      <w:r w:rsidRPr="00F70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в отношении которого назначена внеплановая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исполнения предписания, осуществляется  в порядке, установленном пунктом 7.2 и по форме, установленной приложением 2 к настоящему Положению.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9.6. В случае, если в ходе проведения внеплановой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исполнения предписания установлено устранение ранее выявленного нарушения земельного законодательства, должностное лицо, уполномоченное осуществлять муниципальный земельный контроль составляет акт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в порядке, установленном пунктом 8.4, по типовой форме установленной </w:t>
      </w:r>
      <w:hyperlink r:id="rId24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Федерации от 31 марта 2021 года № 151. 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9.7. В случае, если в ходе провед</w:t>
      </w:r>
      <w:r>
        <w:rPr>
          <w:rFonts w:ascii="Times New Roman" w:hAnsi="Times New Roman" w:cs="Times New Roman"/>
          <w:color w:val="auto"/>
          <w:sz w:val="28"/>
          <w:szCs w:val="28"/>
        </w:rPr>
        <w:t>ения внеплановой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ки 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за исполнением предписания установлено не устранение ранее выявленного нарушения земельного законодательства, что указывает на наличие события административного правонарушения, предусмотренного </w:t>
      </w:r>
      <w:hyperlink r:id="rId25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статьей 19.5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Федерации об административных правонарушениях, должностное лицо, уполномоченное осуществлять муниципальный земельный контроль непосредственно после за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шения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ки: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оформляет 2 (два) экземпляра акта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соблюдения земельного законодательства в порядке, установленном пунктом 8.4 и по форме, установленной </w:t>
      </w:r>
      <w:hyperlink r:id="rId26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 от 31 марта 2021 года № 151, со ссылкой на документы, подт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ждающие факт не устранения нарушения (ответы                на запросы от территориальных органов исполнительной власти, органов государственной власти, отделов Администрации района, объяснение контролируемого лица, иные сведения, полученные в рамках межведомственного взаимодействия);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выносит повторное (очередное) предписание об устранении ранее выявленного нарушения с указанием нового срока устранения;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3) один экземпляр акта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с копиями приложений, повторное (очередное) предписание об устранении ранее выявленного нарушения с указанием нового срока устранения вручает  под расписку контролируемому лицу и (или) его представителю, а в случае их отсутствия (при условии надлежащего уведомления), а также их отказа дать расписку об ознакомлении либо об отказе в ознакомлении и получении документов, обеспечивает информирование контролируемых лиц о со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шаемых действиях и принимаемых решениях в порядке, установленном </w:t>
      </w:r>
      <w:r w:rsidRPr="009B2F75">
        <w:rPr>
          <w:rFonts w:ascii="Times New Roman" w:hAnsi="Times New Roman" w:cs="Times New Roman"/>
          <w:color w:val="auto"/>
          <w:sz w:val="28"/>
          <w:szCs w:val="28"/>
        </w:rPr>
        <w:t>пунктом 4.7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4) второй экземпляр акта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с копиями приложений, оригинал ранее выданного предписания из материалов первичной (предыдущей)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и доказательства свидетельствующие о получении и (или) направлении указанных документов контролируемому лицу (предварительно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нарушения), а также копии других документов (распоряжения, уведомления, почтовой карточки о вручении уведомления, объяснения), своевременно передает уполномоченному на составление протокола должностному лицу Управления Росреестра.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C30ECF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0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10. Обязанности должностных лиц, уполномоченных    </w:t>
      </w:r>
    </w:p>
    <w:p w:rsidR="00D104F1" w:rsidRPr="00C30ECF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0ECF">
        <w:rPr>
          <w:rFonts w:ascii="Times New Roman" w:hAnsi="Times New Roman" w:cs="Times New Roman"/>
          <w:b/>
          <w:color w:val="auto"/>
          <w:sz w:val="28"/>
          <w:szCs w:val="28"/>
        </w:rPr>
        <w:t>осуществлять муниципальный земельный контроль</w:t>
      </w:r>
    </w:p>
    <w:p w:rsidR="00D104F1" w:rsidRPr="00C30ECF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10.1. Должностные лица, уполномоченные осуществлять муниципальный земельный контроль, обязаны:</w:t>
      </w:r>
      <w:bookmarkStart w:id="16" w:name="sub_181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своевременно и в полной мере исполнять предоставленные                           в соответствии с законодательством Российской Федерации полномочия                по профилактике, предупреждению, выявлению и пресечению нарушений требований земельного законодательства</w:t>
      </w:r>
      <w:bookmarkStart w:id="17" w:name="sub_182"/>
      <w:bookmarkEnd w:id="16"/>
      <w:r w:rsidRPr="00F708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2) соблюдать законодательство 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ссийской Федерации, права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и законные интересы контролируемого лица,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которых проводится;</w:t>
      </w:r>
      <w:bookmarkStart w:id="18" w:name="sub_183"/>
      <w:bookmarkEnd w:id="17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3) проводить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ку на основании распоряжения Главы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(либо его заместителя) о ее проведении в соответствии с ее назначением;</w:t>
      </w:r>
      <w:bookmarkStart w:id="19" w:name="sub_184"/>
      <w:bookmarkEnd w:id="18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4) проводить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 только во время исполнения служебных обязанностей, выездную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 - только при предъявлении служебных удосто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ений и копии распоряжения Главы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(либо его заместителя);</w:t>
      </w:r>
      <w:bookmarkStart w:id="20" w:name="sub_185"/>
      <w:bookmarkEnd w:id="19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5) не препятствовать руководителю, иному должностному лицу                     или уполномоченному представителю юридического лица, индивидуальному предпринимателю, его уполномоченному представителю, гражданину,           его уполномоченному представителю присутствовать при проведении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и давать разъяснения по вопросам, относящимся к предмету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Start w:id="21" w:name="sub_186"/>
      <w:bookmarkEnd w:id="20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6) предоставлять руководителю, иному должностному лицу                           или уполномоченному представителю юридического лица, индивидуальному предпринимателю, его уполномоченному представителю, гражданину,                  его уполномоченному представителю, присутствующим при проведении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информацию и документы, относящиеся к предмету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Start w:id="22" w:name="sub_187"/>
      <w:bookmarkEnd w:id="21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7) знакомить руководителя, иное должностное лицо                                         или уполномоченного представителя юридического лица, индивидуального предпринимателя, его уполномоченного представителя гражданина,                  его уполномоченного представителя с результатами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End w:id="22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причинения вреда (ущерба) охраняемым законом ценностям, а также не допускать необоснованное ограничение прав и законных интересов контролируемых лиц;</w:t>
      </w:r>
      <w:bookmarkStart w:id="23" w:name="sub_189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9) доказывать обоснованность своих действий при их обжаловании контролируемыми лицами в порядке, установленном законодательством Российской Федерации;</w:t>
      </w:r>
      <w:bookmarkStart w:id="24" w:name="sub_1810"/>
      <w:bookmarkEnd w:id="23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10) соблюдать сроки проведения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</w:t>
      </w:r>
      <w:bookmarkStart w:id="25" w:name="sub_1811"/>
      <w:bookmarkEnd w:id="24"/>
      <w:r w:rsidRPr="00F708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11) не требовать от контролируемых лиц документы и иные сведения, представление которых не предусмотрено законодательством Российской Федерации;</w:t>
      </w:r>
      <w:bookmarkStart w:id="26" w:name="sub_1812"/>
      <w:bookmarkEnd w:id="25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12) перед началом проведения выездной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по просьбе руководителя, иного должностного лица или уполномоченного представителя юридического лица, индивидуального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предпринимателя,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его уполномоченного представителя, гражданина, его уполномоченного представителя ознакомить их с настоящим Положением;</w:t>
      </w:r>
      <w:bookmarkEnd w:id="26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13) осуществлять запись о проведенной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в журнале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ок.</w:t>
      </w:r>
    </w:p>
    <w:p w:rsidR="00D104F1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11. Формы внутриведомственного контроля.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11.1. Сведения о результатах проведенных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ок должностные лица, уполномоченные осуществлять муниципальный земельный контроль,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вносят в цифровой файл учета проведения Администрацией района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 соблюдения земельного законодательства  (далее - книгу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ок).</w:t>
      </w:r>
    </w:p>
    <w:p w:rsidR="00D104F1" w:rsidRPr="00F70880" w:rsidRDefault="00E87FDA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969" w:history="1">
        <w:r w:rsidR="00D104F1" w:rsidRPr="00F70880">
          <w:rPr>
            <w:rFonts w:ascii="Times New Roman" w:hAnsi="Times New Roman" w:cs="Times New Roman"/>
            <w:color w:val="auto"/>
            <w:sz w:val="28"/>
            <w:szCs w:val="28"/>
          </w:rPr>
          <w:t>Книга</w:t>
        </w:r>
      </w:hyperlink>
      <w:r w:rsidR="00D104F1"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="00D104F1" w:rsidRPr="00F70880">
        <w:rPr>
          <w:rFonts w:ascii="Times New Roman" w:hAnsi="Times New Roman" w:cs="Times New Roman"/>
          <w:color w:val="auto"/>
          <w:sz w:val="28"/>
          <w:szCs w:val="28"/>
        </w:rPr>
        <w:t>ок ведется по форме, установленной приложением 6</w:t>
      </w:r>
      <w:r w:rsidR="00D104F1" w:rsidRPr="00F70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04F1"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Ответственность за полноту и досто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ность вносимых в книгу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 сведений возлагается на должностных лиц, уполномоченных осуществлять муниципальный земельный контроль.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11.2. Текущий контроль за исполнением настоящего Положения осуществляется должностными лицами Администрации района, ответственными за организацию и осуществление муниципального земельного контроля.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рамках текущего контроля проводится анализ содержания поступающих обращений (заявлений)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жалоб, принимаются меры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по своевременному выявлению и устранению причин нарушения прав, свобод и законных интересов контролируемых лиц, в соответствии с законодательством Российской Федерации.</w:t>
      </w:r>
    </w:p>
    <w:p w:rsidR="00D104F1" w:rsidRDefault="00D104F1" w:rsidP="006645E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6645E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bookmarkStart w:id="27" w:name="_GoBack"/>
      <w:bookmarkEnd w:id="27"/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1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 w:rsidR="00C875A1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 w:rsidR="00C875A1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г. Болхов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д </w:t>
      </w:r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0"/>
          <w:lang w:eastAsia="zh-CN"/>
        </w:rPr>
      </w:pP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bookmarkStart w:id="28" w:name="Par546"/>
      <w:bookmarkEnd w:id="28"/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 Н И Г А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F7088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регистрации распоряжений по проведению про</w:t>
      </w:r>
      <w:r w:rsidR="004429CB">
        <w:rPr>
          <w:rFonts w:ascii="Times New Roman" w:hAnsi="Times New Roman" w:cs="Times New Roman"/>
          <w:color w:val="auto"/>
          <w:sz w:val="22"/>
          <w:szCs w:val="22"/>
          <w:lang w:eastAsia="zh-CN"/>
        </w:rPr>
        <w:t>вер</w:t>
      </w:r>
      <w:r w:rsidRPr="00F7088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ок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F7088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соблюдения требований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auto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3689"/>
        <w:gridCol w:w="1701"/>
        <w:gridCol w:w="1134"/>
        <w:gridCol w:w="2268"/>
      </w:tblGrid>
      <w:tr w:rsidR="00D104F1" w:rsidRPr="00F70880" w:rsidTr="00F7088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№ распоряжения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4429CB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Наименование юридического лица,             ФИО индивидуального предпринимателя, гражданина не осуществляющего предпринимательскую деятельность                  в отношении которых назначена про</w:t>
            </w:r>
            <w:r w:rsidR="004429C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вер</w:t>
            </w: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ка, адрес места нахождения (фактического осуществления деятельности, регистрации,                 места жительства)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4429CB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Форма про</w:t>
            </w:r>
            <w:r w:rsidR="004429C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вер</w:t>
            </w: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ки (плановая, внеплановая), вид про</w:t>
            </w:r>
            <w:r w:rsidR="004429C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вер</w:t>
            </w: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ки (документарная,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4429CB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Срок (период) проведения про</w:t>
            </w:r>
            <w:r w:rsidR="004429C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вер</w:t>
            </w: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ФИО должностного лица, уполномоченного осуществлять муниципальный земельный контроль (муниципального инспектора)</w:t>
            </w:r>
          </w:p>
        </w:tc>
      </w:tr>
      <w:tr w:rsidR="00D104F1" w:rsidRPr="00F70880" w:rsidTr="00F708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2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г. Болхов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д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У В Е Д О М Л Е Н И Е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о предстоящей про</w:t>
      </w:r>
      <w:r w:rsidR="004429CB">
        <w:rPr>
          <w:rFonts w:ascii="Times New Roman" w:hAnsi="Times New Roman" w:cs="Times New Roman"/>
          <w:color w:val="auto"/>
          <w:sz w:val="20"/>
          <w:szCs w:val="22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2"/>
        </w:rPr>
        <w:t>ке соблюдения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требований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«___» _______________ 20___ г.                                     № ______                                          </w:t>
      </w: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индивидуального предпринимателя,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гражданина, адрес)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В соответствии со  </w:t>
      </w:r>
      <w:hyperlink r:id="rId27" w:history="1">
        <w:r w:rsidRPr="00F70880">
          <w:rPr>
            <w:rFonts w:ascii="Times New Roman" w:hAnsi="Times New Roman" w:cs="Times New Roman"/>
            <w:color w:val="auto"/>
            <w:sz w:val="20"/>
            <w:szCs w:val="20"/>
          </w:rPr>
          <w:t>статьей  72</w:t>
        </w:r>
      </w:hyperlink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Земельного  кодекса  Российской  Федерации, Положением по осуществлению муниципального земельного контроля              на территории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ховского района, ут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жденным  решением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ховского районного Совета народных депутатов от «___» ____________ 20__ г. № ___, распоряжением администрации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ховского райо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на от «___» _______________ 20___ г. №  ____ / обращением (заявлением) вх. № ____ от «___» _____________ 20___ г. гражданина / индивидуального предпринимателя / юридического лица ____________, назначена плановая / внеплановая / документарная / выездная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ка по соблюдению требований земельного законодательства.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Проведение 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ки  поручено: 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 телефон муниципального инспектора)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Для участия в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ке прошу Вас прибыть либо обеспечить явку законного представителя с до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енностью, уполномочивающей представлять Ваши интересы «___» ________________ 20__ г.в ______ часов _______ мин. в ________________,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(наименование территориального органа,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структурного подразделения)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расположен(ое)ый по адресу: 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_____________________________________________, имея при себе 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(паспорт, за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енные копии учредительных документов,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свидетельства о государственной регистрации юридического лица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 приказ о назначении руководителем)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документы,  удосто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яющие  право  на  земельный(ые)  участок(и) и  иные  объекты недвижимого имущества, расположенные по адресу(ам): ________________.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По требованию органа муниципального контроля юридические лица и граждане участвуют в </w:t>
      </w:r>
      <w:r w:rsidR="004429CB" w:rsidRPr="00F70880">
        <w:rPr>
          <w:rFonts w:ascii="Times New Roman" w:hAnsi="Times New Roman" w:cs="Times New Roman"/>
          <w:color w:val="auto"/>
          <w:sz w:val="12"/>
          <w:szCs w:val="12"/>
        </w:rPr>
        <w:t>про</w:t>
      </w:r>
      <w:r w:rsidR="004429CB">
        <w:rPr>
          <w:rFonts w:ascii="Times New Roman" w:hAnsi="Times New Roman" w:cs="Times New Roman"/>
          <w:color w:val="auto"/>
          <w:sz w:val="12"/>
          <w:szCs w:val="12"/>
        </w:rPr>
        <w:t>верк</w:t>
      </w:r>
      <w:r w:rsidR="004429CB" w:rsidRPr="00F70880">
        <w:rPr>
          <w:rFonts w:ascii="Times New Roman" w:hAnsi="Times New Roman" w:cs="Times New Roman"/>
          <w:color w:val="auto"/>
          <w:sz w:val="12"/>
          <w:szCs w:val="12"/>
        </w:rPr>
        <w:t>е</w:t>
      </w:r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 выполнения обязательных требований, и (или) обеспечивают явку своих представителей.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В силу </w:t>
      </w:r>
      <w:hyperlink r:id="rId28" w:history="1">
        <w:r w:rsidRPr="00F70880">
          <w:rPr>
            <w:rFonts w:ascii="Times New Roman" w:hAnsi="Times New Roman" w:cs="Times New Roman"/>
            <w:color w:val="auto"/>
            <w:sz w:val="12"/>
            <w:szCs w:val="12"/>
          </w:rPr>
          <w:t>ст. 19.4.1</w:t>
        </w:r>
      </w:hyperlink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 КоАП РФ воспрепятствование законной деятельности должностного лица органа муниципального контроля                по проведению про</w:t>
      </w:r>
      <w:r w:rsidR="004429CB">
        <w:rPr>
          <w:rFonts w:ascii="Times New Roman" w:hAnsi="Times New Roman" w:cs="Times New Roman"/>
          <w:color w:val="auto"/>
          <w:sz w:val="12"/>
          <w:szCs w:val="12"/>
        </w:rPr>
        <w:t>вер</w:t>
      </w:r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ок или уклонение от таких </w:t>
      </w:r>
      <w:r w:rsidR="004429CB" w:rsidRPr="00F70880">
        <w:rPr>
          <w:rFonts w:ascii="Times New Roman" w:hAnsi="Times New Roman" w:cs="Times New Roman"/>
          <w:color w:val="auto"/>
          <w:sz w:val="12"/>
          <w:szCs w:val="12"/>
        </w:rPr>
        <w:t>про</w:t>
      </w:r>
      <w:r w:rsidR="004429CB">
        <w:rPr>
          <w:rFonts w:ascii="Times New Roman" w:hAnsi="Times New Roman" w:cs="Times New Roman"/>
          <w:color w:val="auto"/>
          <w:sz w:val="12"/>
          <w:szCs w:val="12"/>
        </w:rPr>
        <w:t>веро</w:t>
      </w:r>
      <w:r w:rsidR="004429CB" w:rsidRPr="00F70880">
        <w:rPr>
          <w:rFonts w:ascii="Times New Roman" w:hAnsi="Times New Roman" w:cs="Times New Roman"/>
          <w:color w:val="auto"/>
          <w:sz w:val="12"/>
          <w:szCs w:val="12"/>
        </w:rPr>
        <w:t>к</w:t>
      </w:r>
      <w:r w:rsidRPr="00F70880">
        <w:rPr>
          <w:rFonts w:ascii="Times New Roman" w:hAnsi="Times New Roman" w:cs="Times New Roman"/>
          <w:color w:val="auto"/>
          <w:sz w:val="12"/>
          <w:szCs w:val="12"/>
        </w:rPr>
        <w:t>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9773ED" w:rsidRDefault="00D104F1" w:rsidP="00977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Глава района                          ______________         _______________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(подпись)                      (инициалы, фамилия)</w:t>
      </w:r>
    </w:p>
    <w:p w:rsidR="00D104F1" w:rsidRPr="00F70880" w:rsidRDefault="00D104F1" w:rsidP="0097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9773ED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16"/>
          <w:szCs w:val="16"/>
        </w:rPr>
      </w:pPr>
      <w:bookmarkStart w:id="29" w:name="Par370"/>
      <w:bookmarkEnd w:id="29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16"/>
          <w:szCs w:val="16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6645EB" w:rsidRDefault="006645EB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lastRenderedPageBreak/>
        <w:t>Приложение 3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г. Болхов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д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 Р Е Д П И С А Н И Е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об устранении нарушения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«___» ________________ 20__ г.                        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(место составления)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В порядке осуществления муниципального земельного контроля муниципальный инспектор 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 муниципального земельного инспектора)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провел плановую / внеплановую / документарную / выездную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ку по соблюдению земельного законодательства на земельном участке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(адрес, площадь, данные о земельном участке: кадастровый номер,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вид разрешенного использования, площадь, реквизиты правоустанавливающих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(правоудосто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яющих) документов)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используемом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(наименование юридического лица, ИНН, место нахождения;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гражданина, паспортные данные, место жительства)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В результате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ки выявлено  нарушение  земельного 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Российской Федерации: 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(описание нарушения с указанием НПА требования которых были нарушены))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Указанное нарушение допущено: 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(наименование юридического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Ф.И.О. руководителя; должностное лицо;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индивидуальный предприниматель; физическое лицо)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Я, муниципальный инспектор _________________________________________________________,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руководствуясь </w:t>
      </w:r>
      <w:hyperlink r:id="rId29" w:history="1">
        <w:r w:rsidRPr="00F70880">
          <w:rPr>
            <w:rFonts w:ascii="Times New Roman" w:hAnsi="Times New Roman" w:cs="Times New Roman"/>
            <w:color w:val="auto"/>
            <w:sz w:val="20"/>
            <w:szCs w:val="20"/>
          </w:rPr>
          <w:t>статьей 72</w:t>
        </w:r>
      </w:hyperlink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Земельного кодекса Российской Федерации,  Положением по осуществлению муниципального земельного контроля на территории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ховского района,  ут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жденным  решением Совета </w:t>
      </w:r>
      <w:r w:rsidR="006645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от «___» _____________ 20___ г. № ____,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 Р Е Д П И С Ы В А Ю: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руководителя; должностное лицо;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индивидуальный предприниматель; физическое лицо)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устранить допущенное нарушение в срок до «___» ________________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Информацию об исполнении  предписания с приложением   документов, подт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ждающих устранение  земельного  правонарушения,  или  ходатайство о продлении срока исполнения предписания с указанием причин и принятых  мер по устранению земельного  правонарушения,  подт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жденных  соответствующими документами, справками и другими материалами, представить должностному лицу вынесшему предписание по адресу: 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(адрес)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соответствии </w:t>
      </w:r>
      <w:r w:rsidRPr="00F70880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со ст. 19.5.</w:t>
      </w: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Кодекса 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контроль(надзор), об устранении нарушений законодательства Российской Федерации установлена административная ответственность.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(иные разъяснения прав, дополнительная информация (при необходимости), рекомендации о порядке и способах устранения нарушения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______________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(подпись)                      (инициалы, фамилия)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(дата, подпись, фамилия, имя, отчество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Default="00D104F1" w:rsidP="00C30EC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 4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г. Болхов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д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И З М Е Р Е Н И Е   Г Р А Н И Ц 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И   П Л О Щ А Д И   З Е М Е Л Ь Н О Г О   У Ч А С Т К 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приложение к акту про</w:t>
      </w:r>
      <w:r w:rsidR="004429CB">
        <w:rPr>
          <w:rFonts w:ascii="Times New Roman" w:hAnsi="Times New Roman" w:cs="Times New Roman"/>
          <w:color w:val="auto"/>
          <w:sz w:val="20"/>
          <w:szCs w:val="22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2"/>
        </w:rPr>
        <w:t xml:space="preserve">ки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соблюдения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физического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в отношении которых проводится про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ка)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       Дата измерений: «___» _____________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(место измерений)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Муниципальный инспектор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в присутствии / отсутствии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(Ф.И.О. законного представителя юридического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физического лица, в отношении которых проводится про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ка)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произвел измерение  границ и  площади  земельного  участка,  расположенного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по адресу: 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(адрес земельного участка)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используемого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(наименование юридического лица, Ф.И.О. физического лица)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Расположение границ земельного участка и их размеры приведены на чертеже.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Чертеж земельного участка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Согласно измерениям площадь земельного участка составляет 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(_____________________________________________________________________________________) кв. м.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(площадь земельного участка прописью)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Расчет площади 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Измерения произведены: __________________________________________________________________</w:t>
      </w:r>
    </w:p>
    <w:p w:rsidR="00D104F1" w:rsidRPr="009773ED" w:rsidRDefault="00D104F1" w:rsidP="0097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(наименование измерительного прибора)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______________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(подпись)                     (инициалы, фамилия)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Default="00D104F1" w:rsidP="00C30EC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рисутствующий      ___________ ___________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</w:t>
      </w:r>
    </w:p>
    <w:p w:rsidR="00D104F1" w:rsidRPr="00C30ECF" w:rsidRDefault="00D104F1" w:rsidP="00C30EC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(подпись)                    (инициалы, фамилия)</w:t>
      </w:r>
    </w:p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5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г. Болхов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д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Ф О Т О Т А Б Л И Ц 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приложение к акту про</w:t>
      </w:r>
      <w:r w:rsidR="004429CB">
        <w:rPr>
          <w:rFonts w:ascii="Times New Roman" w:hAnsi="Times New Roman" w:cs="Times New Roman"/>
          <w:color w:val="auto"/>
          <w:sz w:val="20"/>
          <w:szCs w:val="22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2"/>
        </w:rPr>
        <w:t>ки соблюдения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физического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в отношении которых проводится про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ка)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   Дата фотографирования: «___» 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(место фотографирования)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Муниципальный инспектор: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произвел фотосъемку земельного участка используемого ___________________________________________,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(наименование юридического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Ф.И.О. физического лица)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расположенного по адресу: ____________________________________________________________________________________________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(адрес земельного участка)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D104F1" w:rsidRPr="00F70880" w:rsidTr="00F70880">
        <w:trPr>
          <w:trHeight w:val="1052"/>
        </w:trPr>
        <w:tc>
          <w:tcPr>
            <w:tcW w:w="4395" w:type="dxa"/>
          </w:tcPr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Фотография.</w:t>
            </w: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Описание фотографии.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  ______________  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(подпись)                  (инициалы, фамилия)</w:t>
      </w: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Arial" w:hAnsi="Arial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Arial" w:hAnsi="Arial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0"/>
          <w:szCs w:val="20"/>
        </w:rPr>
        <w:sectPr w:rsidR="00D104F1" w:rsidSect="00C875A1">
          <w:pgSz w:w="11900" w:h="16840"/>
          <w:pgMar w:top="284" w:right="817" w:bottom="851" w:left="1661" w:header="0" w:footer="3" w:gutter="0"/>
          <w:cols w:space="720"/>
          <w:noEndnote/>
          <w:docGrid w:linePitch="360"/>
        </w:sectPr>
      </w:pPr>
    </w:p>
    <w:p w:rsidR="00D104F1" w:rsidRPr="003871DE" w:rsidRDefault="00D104F1" w:rsidP="003871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3871DE" w:rsidRDefault="00E87FDA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w:anchor="Par969" w:history="1">
        <w:r w:rsidR="00D104F1" w:rsidRPr="003871DE">
          <w:rPr>
            <w:rFonts w:ascii="Times New Roman" w:hAnsi="Times New Roman" w:cs="Times New Roman"/>
            <w:color w:val="auto"/>
            <w:sz w:val="28"/>
            <w:szCs w:val="28"/>
          </w:rPr>
          <w:t>Книга</w:t>
        </w:r>
      </w:hyperlink>
      <w:r w:rsidR="00D104F1" w:rsidRPr="003871DE">
        <w:rPr>
          <w:rFonts w:ascii="Times New Roman" w:hAnsi="Times New Roman" w:cs="Times New Roman"/>
          <w:color w:val="auto"/>
          <w:sz w:val="28"/>
          <w:szCs w:val="28"/>
        </w:rPr>
        <w:t xml:space="preserve">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="00D104F1" w:rsidRPr="003871DE">
        <w:rPr>
          <w:rFonts w:ascii="Times New Roman" w:hAnsi="Times New Roman" w:cs="Times New Roman"/>
          <w:color w:val="auto"/>
          <w:sz w:val="28"/>
          <w:szCs w:val="28"/>
        </w:rPr>
        <w:t>ок</w:t>
      </w:r>
    </w:p>
    <w:p w:rsidR="00D104F1" w:rsidRPr="003871DE" w:rsidRDefault="00D104F1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1DE">
        <w:rPr>
          <w:rFonts w:ascii="Times New Roman" w:hAnsi="Times New Roman" w:cs="Times New Roman"/>
          <w:color w:val="auto"/>
          <w:sz w:val="28"/>
          <w:szCs w:val="28"/>
        </w:rPr>
        <w:t>по муниципальному земельному контролю</w:t>
      </w:r>
    </w:p>
    <w:p w:rsidR="00D104F1" w:rsidRPr="003871DE" w:rsidRDefault="00D104F1" w:rsidP="00387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1DE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3871DE">
        <w:rPr>
          <w:rFonts w:ascii="Times New Roman" w:hAnsi="Times New Roman" w:cs="Times New Roman"/>
          <w:color w:val="auto"/>
          <w:sz w:val="28"/>
          <w:szCs w:val="28"/>
        </w:rPr>
        <w:t>ховского района</w:t>
      </w:r>
    </w:p>
    <w:p w:rsidR="00D104F1" w:rsidRPr="003871DE" w:rsidRDefault="00D104F1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3871DE" w:rsidRDefault="00D104F1" w:rsidP="003871DE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3871DE" w:rsidRDefault="00D104F1" w:rsidP="003871DE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535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"/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8"/>
        <w:gridCol w:w="809"/>
        <w:gridCol w:w="808"/>
        <w:gridCol w:w="808"/>
        <w:gridCol w:w="809"/>
        <w:gridCol w:w="808"/>
        <w:gridCol w:w="808"/>
        <w:gridCol w:w="808"/>
        <w:gridCol w:w="809"/>
      </w:tblGrid>
      <w:tr w:rsidR="00D104F1" w:rsidRPr="003871DE" w:rsidTr="004429CB">
        <w:trPr>
          <w:cantSplit/>
          <w:trHeight w:val="367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про</w:t>
            </w:r>
            <w:r w:rsidR="00C875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Бол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яемого лица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 лица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распоряжения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издания распоряжения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Инспектор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 (план, внеплан)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 (документарная,выеждная)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Предусмотренный срок начала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Адрес, кадастровый номер </w:t>
            </w:r>
          </w:p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земельного участка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Площадь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яемого участка, кв. 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 земель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составления акта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Результат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вынесения предписания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истечения предписания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Продлен срок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передачи Акта в орган для принятия решения о возбуждении адм. производства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вынесения постановления по делу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Сумма штрафа, руб.</w:t>
            </w:r>
          </w:p>
        </w:tc>
      </w:tr>
      <w:tr w:rsidR="00D104F1" w:rsidRPr="003871DE" w:rsidTr="004429CB">
        <w:trPr>
          <w:trHeight w:val="2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</w:tr>
    </w:tbl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3871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  <w:sectPr w:rsidR="00D104F1" w:rsidSect="009773ED">
          <w:pgSz w:w="16840" w:h="11900" w:orient="landscape"/>
          <w:pgMar w:top="992" w:right="284" w:bottom="816" w:left="2160" w:header="0" w:footer="6" w:gutter="0"/>
          <w:cols w:space="720"/>
          <w:noEndnote/>
          <w:docGrid w:linePitch="360"/>
        </w:sect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7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г. Болхов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д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ЗАДАНИЕ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на проведение мероприятия по наблюдению за соблюдением обязательных требований посредством анализа информации, поступившей в администрацию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ховского района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от _________________                                                                                                     № 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(дата)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на проведение мероприятия по наблюдению за соблюдением обязательных требований посредством анализа информации поступившей в администрацию  о деятельности либо действиях юридического лица, индивидуального предпринимателя: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проведения мероприятия. наименование информации, сведений, отчетов, сроки их предоставления, наименование нормативно-правового акта и т.д.)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 индивидуального предпринимателя: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с «____»______________20____года по «____»______________20____года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(фамилия и инициалы, должность)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Глава района:         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 / 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(подпись)                        (фамилия, инициалы)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  <w:sectPr w:rsidR="00D104F1" w:rsidSect="009773ED">
          <w:pgSz w:w="11900" w:h="16840"/>
          <w:pgMar w:top="284" w:right="816" w:bottom="2160" w:left="992" w:header="0" w:footer="6" w:gutter="0"/>
          <w:cols w:space="720"/>
          <w:noEndnote/>
          <w:docGrid w:linePitch="360"/>
        </w:sect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3871DE">
      <w:pPr>
        <w:widowControl/>
        <w:tabs>
          <w:tab w:val="left" w:pos="520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8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A62C1" w:rsidRPr="00F70880" w:rsidRDefault="00DA62C1" w:rsidP="00DA62C1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DA62C1" w:rsidRPr="00F70880" w:rsidRDefault="00DA62C1" w:rsidP="00DA62C1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г. Болхов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д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__________________                                                                                                                ________________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составления акта)                                                                                                                             (дата составления акта)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АКТ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контрольного мероприятия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по наблюдению за соблюдением обязательных требований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«___»__________20___г.  на основании: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___________________________________________________________________________________ 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(дата, номер, наименование правого акта)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проведения контрольного мероприятия, дата, время продолжительность)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Лица, проводившие контрольное мероприятие: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При проведении контрольного мероприятия присутствовали: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В ходе контрольного мероприятия установлено: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 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Прилагаемые документы: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Подписи лиц, проводивших осмотр, обследование: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Подписи лиц, присутствовавших при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проведении контрольного мероприятия: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3871DE">
      <w:pPr>
        <w:widowControl/>
        <w:tabs>
          <w:tab w:val="left" w:pos="520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9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муниципального земельного контроля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A62C1" w:rsidRPr="00F70880" w:rsidRDefault="00DA62C1" w:rsidP="00DA62C1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DA62C1" w:rsidRPr="00F70880" w:rsidRDefault="00DA62C1" w:rsidP="00DA62C1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г. Болхов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д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Журнал учета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проведенных контрольных мероприятий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по наблюдению за соблюдением обязательных требований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3345"/>
        <w:gridCol w:w="3435"/>
      </w:tblGrid>
      <w:tr w:rsidR="00D104F1" w:rsidRPr="00F70880" w:rsidTr="00F70880">
        <w:trPr>
          <w:trHeight w:val="2468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Дата и время начала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Дата и время окончания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Результаты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104F1" w:rsidRPr="00F70880" w:rsidTr="00F70880">
        <w:trPr>
          <w:trHeight w:val="302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1</w:t>
            </w: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2</w:t>
            </w: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3</w:t>
            </w:r>
          </w:p>
        </w:tc>
      </w:tr>
      <w:tr w:rsidR="00D104F1" w:rsidRPr="00F70880" w:rsidTr="00F70880">
        <w:trPr>
          <w:trHeight w:val="435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104F1" w:rsidRPr="00F70880" w:rsidRDefault="00D104F1" w:rsidP="00F70880">
      <w:pPr>
        <w:widowControl/>
        <w:contextualSpacing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3871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10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 Н Д И К А Т О Р Ы   Р И С К А </w:t>
      </w: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нарушения требований земельного законодательства, используемые для необходимости проведения  внеплановых про</w:t>
      </w:r>
      <w:r w:rsidR="00DA62C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ок при осуществлении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земельного контроля</w:t>
      </w: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</w:t>
      </w: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D104F1" w:rsidRDefault="00D104F1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Pr="00F70880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11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001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Ключевые показатели и их целевые значения, индикативные показатели по муниципальному земельному контролю на территории Болховского района</w:t>
      </w: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1. Ключевые показатели</w:t>
      </w: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5"/>
        <w:gridCol w:w="1195"/>
      </w:tblGrid>
      <w:tr w:rsidR="00400165" w:rsidRPr="00400165" w:rsidTr="004001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Целевые значения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70%</w:t>
            </w:r>
          </w:p>
        </w:tc>
      </w:tr>
      <w:tr w:rsidR="00400165" w:rsidRPr="00400165" w:rsidTr="00400165">
        <w:trPr>
          <w:trHeight w:val="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5%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5. Процент вынесенных судебных решений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  <w:t>о назначении административного наказания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95%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</w:tbl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2. Индикативные показатели</w:t>
      </w: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850"/>
        <w:gridCol w:w="683"/>
        <w:gridCol w:w="2814"/>
        <w:gridCol w:w="505"/>
        <w:gridCol w:w="1928"/>
      </w:tblGrid>
      <w:tr w:rsidR="00400165" w:rsidRPr="00400165" w:rsidTr="004001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Индикативные показатели, характеризующие параметры</w:t>
            </w:r>
          </w:p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проведенных мероприятий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Ввн = (Рф / Рп)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Ввн - выполняемость внеплановых проверок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Рф - количество проведенных внеплановых проверок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Письма и жалобы, поступившие в Контрольный орган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Ж x 100 / 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Ж - количество жалоб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Пн x 100 / 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Пн - количество проверок, признанных 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недействительными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 x 100 / 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 - проверки, не проведенные по причине отсутствия проверяемого лица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Кзо х 100 / Кпз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Кзо - количество заявлений, по которым пришел отказ в согласовании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Кпз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Кнм х 100 / Квн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 нм - количество материалов, направленных в уполномоченные органы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Квн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Км / Кр= 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Км - количество контрольных мероприятий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Кр - количество работников органа муниципального контроля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Нк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</w:tbl>
    <w:p w:rsidR="00400165" w:rsidRPr="00F70880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Pr="00F70880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12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0165" w:rsidRPr="00400165" w:rsidRDefault="00400165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Arial" w:hAnsi="Arial" w:cs="Arial"/>
          <w:color w:val="444444"/>
        </w:rPr>
        <w:t> </w:t>
      </w:r>
      <w:r w:rsidRPr="00400165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при осуществлении земельного контроля.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  <w:t>          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  <w:t>     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котором содержатся в ЕГРН.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  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    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 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D104F1" w:rsidRPr="00400165" w:rsidRDefault="00400165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3. Несоответствие использования юр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идическим 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лицом, ИП или гражданином земельного участка ввиду разрешенного использования, сведения о котором содержатся в ЕГРН.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  <w:t>          </w:t>
      </w:r>
      <w:r>
        <w:rPr>
          <w:rFonts w:ascii="Times New Roman" w:hAnsi="Times New Roman" w:cs="Times New Roman"/>
          <w:color w:val="444444"/>
          <w:sz w:val="28"/>
          <w:szCs w:val="28"/>
        </w:rPr>
        <w:t>4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. Отсутствие объектов капстроительства,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 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  <w:t>     </w:t>
      </w:r>
      <w:r>
        <w:rPr>
          <w:rFonts w:ascii="Times New Roman" w:hAnsi="Times New Roman" w:cs="Times New Roman"/>
          <w:color w:val="444444"/>
          <w:sz w:val="28"/>
          <w:szCs w:val="28"/>
        </w:rPr>
        <w:t>5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. Наличие информации о неиспользовании по целевому назначению или использовании с нарушением законодательства земельного участка из земель сельхозназначения,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РФ.</w:t>
      </w: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400165" w:rsidRDefault="00D104F1" w:rsidP="0046786D">
      <w:pPr>
        <w:pStyle w:val="24"/>
        <w:shd w:val="clear" w:color="auto" w:fill="auto"/>
        <w:tabs>
          <w:tab w:val="left" w:pos="1039"/>
        </w:tabs>
        <w:spacing w:before="0" w:after="0"/>
        <w:jc w:val="both"/>
      </w:pPr>
    </w:p>
    <w:sectPr w:rsidR="00D104F1" w:rsidRPr="00400165" w:rsidSect="009773ED">
      <w:pgSz w:w="11900" w:h="16840"/>
      <w:pgMar w:top="284" w:right="816" w:bottom="2160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A2" w:rsidRDefault="00E22AA2" w:rsidP="00333BD8">
      <w:r>
        <w:separator/>
      </w:r>
    </w:p>
  </w:endnote>
  <w:endnote w:type="continuationSeparator" w:id="1">
    <w:p w:rsidR="00E22AA2" w:rsidRDefault="00E22AA2" w:rsidP="0033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A2" w:rsidRDefault="00E22AA2"/>
  </w:footnote>
  <w:footnote w:type="continuationSeparator" w:id="1">
    <w:p w:rsidR="00E22AA2" w:rsidRDefault="00E22A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DA6269"/>
    <w:multiLevelType w:val="hybridMultilevel"/>
    <w:tmpl w:val="B0BA70FA"/>
    <w:lvl w:ilvl="0" w:tplc="CC0ECA4E">
      <w:start w:val="1"/>
      <w:numFmt w:val="decimal"/>
      <w:lvlText w:val="%1."/>
      <w:lvlJc w:val="left"/>
      <w:pPr>
        <w:ind w:left="1460" w:hanging="75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BD8"/>
    <w:rsid w:val="00081268"/>
    <w:rsid w:val="000815B5"/>
    <w:rsid w:val="000B7D17"/>
    <w:rsid w:val="000D360A"/>
    <w:rsid w:val="000E01D6"/>
    <w:rsid w:val="00103C36"/>
    <w:rsid w:val="00107506"/>
    <w:rsid w:val="00116B60"/>
    <w:rsid w:val="00161A7A"/>
    <w:rsid w:val="00170955"/>
    <w:rsid w:val="001E1FE7"/>
    <w:rsid w:val="001F1A19"/>
    <w:rsid w:val="0023269B"/>
    <w:rsid w:val="002A4C7B"/>
    <w:rsid w:val="002B3502"/>
    <w:rsid w:val="00310F78"/>
    <w:rsid w:val="00333BD8"/>
    <w:rsid w:val="003871DE"/>
    <w:rsid w:val="003D37A5"/>
    <w:rsid w:val="003F7C5A"/>
    <w:rsid w:val="00400165"/>
    <w:rsid w:val="00414752"/>
    <w:rsid w:val="0042431C"/>
    <w:rsid w:val="004429CB"/>
    <w:rsid w:val="0046786D"/>
    <w:rsid w:val="004A5091"/>
    <w:rsid w:val="0058031F"/>
    <w:rsid w:val="0059718B"/>
    <w:rsid w:val="005B03F9"/>
    <w:rsid w:val="005F61B1"/>
    <w:rsid w:val="00621D9F"/>
    <w:rsid w:val="00646152"/>
    <w:rsid w:val="006645EB"/>
    <w:rsid w:val="006D63A1"/>
    <w:rsid w:val="007107CE"/>
    <w:rsid w:val="00734B7A"/>
    <w:rsid w:val="007669F6"/>
    <w:rsid w:val="00787BD3"/>
    <w:rsid w:val="007D2188"/>
    <w:rsid w:val="007D7B80"/>
    <w:rsid w:val="0082456C"/>
    <w:rsid w:val="00873154"/>
    <w:rsid w:val="00896AD7"/>
    <w:rsid w:val="008C4FD7"/>
    <w:rsid w:val="008D1D52"/>
    <w:rsid w:val="008F0A65"/>
    <w:rsid w:val="0091228E"/>
    <w:rsid w:val="00950728"/>
    <w:rsid w:val="00955551"/>
    <w:rsid w:val="009773ED"/>
    <w:rsid w:val="00990EDB"/>
    <w:rsid w:val="009B2F75"/>
    <w:rsid w:val="00A04EF9"/>
    <w:rsid w:val="00A4013E"/>
    <w:rsid w:val="00A70B0A"/>
    <w:rsid w:val="00A74E5E"/>
    <w:rsid w:val="00A927AC"/>
    <w:rsid w:val="00B61D05"/>
    <w:rsid w:val="00BB63D1"/>
    <w:rsid w:val="00C30ECF"/>
    <w:rsid w:val="00C348D4"/>
    <w:rsid w:val="00C875A1"/>
    <w:rsid w:val="00C8795C"/>
    <w:rsid w:val="00D104F1"/>
    <w:rsid w:val="00D35FD9"/>
    <w:rsid w:val="00D57666"/>
    <w:rsid w:val="00D973F5"/>
    <w:rsid w:val="00DA62C1"/>
    <w:rsid w:val="00DB4C2F"/>
    <w:rsid w:val="00DB7B63"/>
    <w:rsid w:val="00DF6A72"/>
    <w:rsid w:val="00E22AA2"/>
    <w:rsid w:val="00E57C56"/>
    <w:rsid w:val="00E87FDA"/>
    <w:rsid w:val="00EB44F5"/>
    <w:rsid w:val="00F26A67"/>
    <w:rsid w:val="00F35187"/>
    <w:rsid w:val="00F60876"/>
    <w:rsid w:val="00F70880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880"/>
    <w:rPr>
      <w:rFonts w:ascii="Arial" w:hAnsi="Arial" w:cs="Times New Roman"/>
      <w:b/>
      <w:sz w:val="22"/>
      <w:szCs w:val="22"/>
      <w:lang w:val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70880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styleId="a3">
    <w:name w:val="Hyperlink"/>
    <w:basedOn w:val="a0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333B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333B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sid w:val="00333BD8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11"/>
    <w:uiPriority w:val="99"/>
    <w:locked/>
    <w:rsid w:val="0046786D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rFonts w:cs="Times New Roman"/>
      <w:color w:val="auto"/>
      <w:sz w:val="25"/>
      <w:szCs w:val="20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a5">
    <w:name w:val="Balloon Text"/>
    <w:basedOn w:val="a"/>
    <w:link w:val="a6"/>
    <w:uiPriority w:val="99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46786D"/>
    <w:rPr>
      <w:rFonts w:ascii="Segoe UI" w:hAnsi="Segoe UI" w:cs="Times New Roman"/>
      <w:sz w:val="18"/>
      <w:szCs w:val="18"/>
      <w:lang w:bidi="ar-SA"/>
    </w:rPr>
  </w:style>
  <w:style w:type="paragraph" w:styleId="a7">
    <w:name w:val="caption"/>
    <w:basedOn w:val="a"/>
    <w:next w:val="a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a8">
    <w:name w:val="List Paragraph"/>
    <w:basedOn w:val="a"/>
    <w:uiPriority w:val="99"/>
    <w:qFormat/>
    <w:rsid w:val="0046786D"/>
    <w:pPr>
      <w:ind w:left="720"/>
      <w:contextualSpacing/>
    </w:pPr>
  </w:style>
  <w:style w:type="table" w:styleId="a9">
    <w:name w:val="Table Grid"/>
    <w:basedOn w:val="a1"/>
    <w:uiPriority w:val="99"/>
    <w:rsid w:val="00F7088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aa">
    <w:name w:val="footnote reference"/>
    <w:basedOn w:val="a0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No Spacing"/>
    <w:uiPriority w:val="99"/>
    <w:qFormat/>
    <w:rsid w:val="00F70880"/>
    <w:pPr>
      <w:suppressAutoHyphens/>
    </w:pPr>
    <w:rPr>
      <w:rFonts w:ascii="Calibri" w:hAnsi="Calibri" w:cs="Times New Roman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C875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C875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Title"/>
    <w:basedOn w:val="a"/>
    <w:link w:val="ad"/>
    <w:qFormat/>
    <w:locked/>
    <w:rsid w:val="00C87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basedOn w:val="a0"/>
    <w:link w:val="ac"/>
    <w:rsid w:val="00C875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uiPriority w:val="99"/>
    <w:unhideWhenUsed/>
    <w:rsid w:val="004001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_blank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6" Type="http://schemas.openxmlformats.org/officeDocument/2006/relationships/hyperlink" Target="garantF1://1206703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7036.0" TargetMode="External"/><Relationship Id="rId7" Type="http://schemas.openxmlformats.org/officeDocument/2006/relationships/hyperlink" Target="http://docs.cntd.ru/document/573798705" TargetMode="Externa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5" Type="http://schemas.openxmlformats.org/officeDocument/2006/relationships/hyperlink" Target="consultantplus://offline/ref=C0E2F26195CB7BB20205E33D6A182A4CFE50F482BB013BD27B21ED32BB05543A69AEA08169B6s2f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consultantplus://offline/ref=F59F028C911108A59AAD13C884BF3FCA19284D01F5BCA08E8425A38B966895F5B7FE7EBCC701AA96tCf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73798705" TargetMode="External"/><Relationship Id="rId24" Type="http://schemas.openxmlformats.org/officeDocument/2006/relationships/hyperlink" Target="garantF1://12067036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23" Type="http://schemas.openxmlformats.org/officeDocument/2006/relationships/hyperlink" Target="garantF1://12067036.0" TargetMode="External"/><Relationship Id="rId28" Type="http://schemas.openxmlformats.org/officeDocument/2006/relationships/hyperlink" Target="consultantplus://offline/ref=F59F028C911108A59AAD13C884BF3FCA19284C02F2B7A08E8425A38B966895F5B7FE7EB8C506tAfFM" TargetMode="External"/><Relationship Id="rId10" Type="http://schemas.openxmlformats.org/officeDocument/2006/relationships/hyperlink" Target="http://docs.cntd.ru/document/573798705" TargetMode="External"/><Relationship Id="rId19" Type="http://schemas.openxmlformats.org/officeDocument/2006/relationships/hyperlink" Target="garantF1://12067036.4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5415215" TargetMode="External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hyperlink" Target="consultantplus://offline/ref=C0E2F26195CB7BB20205E33D6A182A4CFE54F285B80A3BD27B21ED32BB05543A69AEA0856BsBf2M" TargetMode="External"/><Relationship Id="rId27" Type="http://schemas.openxmlformats.org/officeDocument/2006/relationships/hyperlink" Target="consultantplus://offline/ref=F59F028C911108A59AAD13C884BF3FCA19284D01F5BCA08E8425A38B966895F5B7FE7EBCC701AA96tCf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12255</Words>
  <Characters>69854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2021-09-09T05:38:00Z</cp:lastPrinted>
  <dcterms:created xsi:type="dcterms:W3CDTF">2023-01-25T13:42:00Z</dcterms:created>
  <dcterms:modified xsi:type="dcterms:W3CDTF">2023-01-25T13:42:00Z</dcterms:modified>
</cp:coreProperties>
</file>