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2" w:rsidRDefault="000F6832" w:rsidP="000F6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0397F">
        <w:rPr>
          <w:rFonts w:ascii="Times New Roman" w:hAnsi="Times New Roman" w:cs="Times New Roman"/>
          <w:b/>
          <w:sz w:val="28"/>
          <w:szCs w:val="28"/>
        </w:rPr>
        <w:t>онсульти</w:t>
      </w:r>
      <w:r>
        <w:rPr>
          <w:rFonts w:ascii="Times New Roman" w:hAnsi="Times New Roman" w:cs="Times New Roman"/>
          <w:b/>
          <w:sz w:val="28"/>
          <w:szCs w:val="28"/>
        </w:rPr>
        <w:t>рование</w:t>
      </w:r>
      <w:r w:rsidRPr="0070397F">
        <w:rPr>
          <w:rFonts w:ascii="Times New Roman" w:hAnsi="Times New Roman" w:cs="Times New Roman"/>
          <w:b/>
          <w:sz w:val="28"/>
          <w:szCs w:val="28"/>
        </w:rPr>
        <w:t xml:space="preserve"> по вопросам соблюдения обязательных требований</w:t>
      </w:r>
    </w:p>
    <w:p w:rsidR="000F6832" w:rsidRDefault="000F6832" w:rsidP="000F6832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832" w:rsidRPr="00F70880" w:rsidRDefault="000F6832" w:rsidP="000F6832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Консультирование контролируемых лиц и их представителей осуществляется должностным лицом, осуществляющим муниципальный земельный контроль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осуществляется без взимания платы.</w:t>
      </w:r>
    </w:p>
    <w:p w:rsidR="000F6832" w:rsidRPr="00F70880" w:rsidRDefault="000F6832" w:rsidP="000F6832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Консультирование может осуществляться должностным лицом, осуществляющим муниципальный земельный контроль по телефону, посредством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видео-конференц-связи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0F6832" w:rsidRPr="00F70880" w:rsidRDefault="000F6832" w:rsidP="000F6832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Время консультирования не должно превышать 15 минут.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1) организация и осуществление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муниципального земельного контроля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2) порядок осуществления контрольных мероприятий, установленных настоящим Положением;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3) порядок обжалования действий (бездействия) должностных лиц, уполномоченны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х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осуществлять муниципальный земельный контроль;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в рамках контрольных мероприятий;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Консультирование в письменной форме осуществляется должностным лицом, уполномоченны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в следующих случаях: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При осуществлении консультирования </w:t>
      </w:r>
      <w:proofErr w:type="gram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должностное лицо,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е осуществлять муниципальный земельный контроль обязано</w:t>
      </w:r>
      <w:proofErr w:type="gramEnd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Информация, ставшая известной должностному лицу, уполномоченн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ому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 в ходе консультирования, не может использоваться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Администрацией района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 целях оценки контролируемого лица по вопросам соблюдения обязательных требований.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F70880">
        <w:rPr>
          <w:rFonts w:ascii="Times New Roman" w:hAnsi="Times New Roman" w:cs="Times New Roman"/>
          <w:sz w:val="28"/>
          <w:szCs w:val="28"/>
          <w:lang w:eastAsia="zh-CN"/>
        </w:rPr>
        <w:t>Должностными лицами, уполномоченными осуществлять муниципальный земельный контроль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вед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ется</w:t>
      </w:r>
      <w:proofErr w:type="gramEnd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журнал учета консультирований.</w:t>
      </w:r>
    </w:p>
    <w:p w:rsidR="000F6832" w:rsidRPr="00F70880" w:rsidRDefault="000F6832" w:rsidP="000F68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поступления в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Администрацию района 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Администрации района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письменного разъяснения.</w:t>
      </w:r>
    </w:p>
    <w:p w:rsidR="00B60A3A" w:rsidRDefault="00B60A3A"/>
    <w:sectPr w:rsidR="00B60A3A" w:rsidSect="00B6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32"/>
    <w:rsid w:val="0001262B"/>
    <w:rsid w:val="000F6832"/>
    <w:rsid w:val="008C02DF"/>
    <w:rsid w:val="00B6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2023-01-25T13:36:00Z</dcterms:created>
  <dcterms:modified xsi:type="dcterms:W3CDTF">2023-01-25T13:37:00Z</dcterms:modified>
</cp:coreProperties>
</file>