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97" w:rsidRPr="00B94F97" w:rsidRDefault="00B94F97" w:rsidP="00B94F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94F97" w:rsidRPr="00B94F97" w:rsidRDefault="00B94F97" w:rsidP="00B94F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94F97" w:rsidRPr="00B94F97" w:rsidRDefault="00B94F97" w:rsidP="00B94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94F97" w:rsidRPr="00B94F97" w:rsidRDefault="00B94F97" w:rsidP="00B94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B94F97" w:rsidRPr="00B94F97" w:rsidRDefault="00B94F97" w:rsidP="00B94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ОРЛОВСКАЯ ОБЛАСТЬ</w:t>
      </w:r>
    </w:p>
    <w:p w:rsidR="00B94F97" w:rsidRPr="00B94F97" w:rsidRDefault="00B94F97" w:rsidP="00B94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БОЛХОВСКИЙ РАЙОН</w:t>
      </w:r>
    </w:p>
    <w:p w:rsidR="00B94F97" w:rsidRPr="00B94F97" w:rsidRDefault="00B94F97" w:rsidP="00B94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МЕДВЕДКОВСКОГО СЕЛЬСКОГО ПОСЕЛЕНИЯ</w:t>
      </w:r>
    </w:p>
    <w:p w:rsidR="00B94F97" w:rsidRPr="00B94F97" w:rsidRDefault="00B94F97" w:rsidP="00B94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F97" w:rsidRPr="00B94F97" w:rsidRDefault="00B94F97" w:rsidP="00B94F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4F97" w:rsidRPr="00B94F97" w:rsidRDefault="00B94F97" w:rsidP="00B94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B94F97" w:rsidRPr="00B94F97" w:rsidRDefault="00B94F97" w:rsidP="00B94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F97" w:rsidRPr="00B94F97" w:rsidRDefault="00B94F97" w:rsidP="00B94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19.12.</w:t>
      </w:r>
      <w:r w:rsidRPr="00B94F97">
        <w:rPr>
          <w:rFonts w:ascii="Arial" w:eastAsia="Times New Roman" w:hAnsi="Arial" w:cs="Arial"/>
          <w:sz w:val="24"/>
          <w:szCs w:val="24"/>
          <w:lang w:eastAsia="ru-RU"/>
        </w:rPr>
        <w:t xml:space="preserve">2022г.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№ 18</w:t>
      </w:r>
    </w:p>
    <w:p w:rsidR="00B94F97" w:rsidRPr="00B94F97" w:rsidRDefault="00B94F97" w:rsidP="00B94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sz w:val="24"/>
          <w:szCs w:val="24"/>
          <w:lang w:eastAsia="ru-RU"/>
        </w:rPr>
        <w:t xml:space="preserve">д.Вязовая </w:t>
      </w:r>
    </w:p>
    <w:p w:rsidR="00B94F97" w:rsidRPr="00B94F97" w:rsidRDefault="00B94F97" w:rsidP="00B94F9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1651F6" w:rsidRPr="00B94F97" w:rsidRDefault="00B94F97" w:rsidP="00B94F9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 утверждении программы профилактики</w:t>
      </w:r>
    </w:p>
    <w:p w:rsidR="00B94F97" w:rsidRPr="00B94F97" w:rsidRDefault="00B94F97" w:rsidP="00B94F9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рисков причинения вреда (ущерба)</w:t>
      </w:r>
    </w:p>
    <w:p w:rsidR="00B94F97" w:rsidRPr="00B94F97" w:rsidRDefault="00B94F97" w:rsidP="00B94F9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охраняемым законом ценностей по</w:t>
      </w:r>
    </w:p>
    <w:p w:rsidR="00B94F97" w:rsidRPr="00B94F97" w:rsidRDefault="00B94F97" w:rsidP="00B94F9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муниципальному контролю в сфере </w:t>
      </w:r>
    </w:p>
    <w:p w:rsidR="00B94F97" w:rsidRPr="00B94F97" w:rsidRDefault="00B94F97" w:rsidP="00B94F9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благоустройства на 2023 год.</w:t>
      </w:r>
    </w:p>
    <w:p w:rsidR="00B94F97" w:rsidRPr="00B94F97" w:rsidRDefault="00B94F97" w:rsidP="00B94F9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94F97" w:rsidRPr="00B94F97" w:rsidRDefault="00B94F97" w:rsidP="00B94F9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B94F9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    от 25.06.2021 № 990</w:t>
      </w:r>
      <w:r w:rsidRPr="00B94F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94F9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Медведковского сельского Совета народных депутатов от 26.11.2021г. №12-сс «Об утверждении Положения о муниципальном контроле в сфере благоустройства на территории Медведковского сельского поселения»</w:t>
      </w:r>
      <w:r w:rsidRPr="00B94F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администрация Медведковского сельского поселения  </w:t>
      </w:r>
    </w:p>
    <w:p w:rsidR="00B94F97" w:rsidRPr="00B94F97" w:rsidRDefault="00B94F97" w:rsidP="00B94F9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4F97" w:rsidRPr="00B94F97" w:rsidRDefault="00B94F97" w:rsidP="00B94F9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ПОСТАНОВЛЯЕТ:</w:t>
      </w:r>
    </w:p>
    <w:p w:rsidR="00B94F97" w:rsidRPr="00B94F97" w:rsidRDefault="00B94F97" w:rsidP="00B94F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94F97" w:rsidRPr="00B94F97" w:rsidRDefault="00B94F97" w:rsidP="00B94F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Утвердить П</w:t>
      </w:r>
      <w:r w:rsidRPr="00B94F9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рограмму профилактики рисков причинения вреда (ущерба) охраняемым законом ценностям по</w:t>
      </w:r>
      <w:r w:rsidRPr="00B94F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контроля</w:t>
      </w:r>
      <w:r w:rsidRPr="00B94F97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B94F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сфере благоустройства </w:t>
      </w:r>
      <w:r w:rsidRPr="00B94F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2023 год согласно приложению.</w:t>
      </w:r>
    </w:p>
    <w:p w:rsidR="00B94F97" w:rsidRPr="00B94F97" w:rsidRDefault="00B94F97" w:rsidP="00B94F97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94F97">
        <w:rPr>
          <w:rFonts w:ascii="Arial" w:hAnsi="Arial" w:cs="Arial"/>
          <w:color w:val="000000" w:themeColor="text1"/>
          <w:sz w:val="24"/>
          <w:szCs w:val="24"/>
          <w:lang w:eastAsia="ru-RU"/>
        </w:rPr>
        <w:t>2. Настоящее Постановление вступает в силу со дн</w:t>
      </w:r>
      <w:r w:rsidR="00255C68">
        <w:rPr>
          <w:rFonts w:ascii="Arial" w:hAnsi="Arial" w:cs="Arial"/>
          <w:color w:val="000000" w:themeColor="text1"/>
          <w:sz w:val="24"/>
          <w:szCs w:val="24"/>
          <w:lang w:eastAsia="ru-RU"/>
        </w:rPr>
        <w:t>я его официального обнародования</w:t>
      </w:r>
      <w:r w:rsidRPr="00B94F9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B94F97" w:rsidRPr="00B94F97" w:rsidRDefault="00B94F97" w:rsidP="00B94F9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3. Настоящего Постановление подлежит размещению на официальном сайте администрации Болховского района Орловской области в информационно – телекоммуникационной сети «Интернет», в информационном блоке администрации Медведковского сельского поселения</w:t>
      </w:r>
      <w:r w:rsidRPr="00B94F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94F97" w:rsidRPr="00B94F97" w:rsidRDefault="00B94F97" w:rsidP="00B94F9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94F97" w:rsidRPr="00B94F97" w:rsidRDefault="00B94F97" w:rsidP="00B94F9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94F97" w:rsidRPr="00B94F97" w:rsidRDefault="00B94F97" w:rsidP="00B94F9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Медведковского </w:t>
      </w:r>
    </w:p>
    <w:p w:rsidR="00B94F97" w:rsidRPr="00B94F97" w:rsidRDefault="00B94F97" w:rsidP="00B94F9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                                            Н.И.Толпыгина</w:t>
      </w:r>
    </w:p>
    <w:p w:rsidR="00B94F97" w:rsidRPr="00B94F97" w:rsidRDefault="00B94F97" w:rsidP="00B94F9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94F97" w:rsidRPr="00B94F97" w:rsidRDefault="00B94F97" w:rsidP="00B94F9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 w:type="page"/>
      </w:r>
      <w:bookmarkStart w:id="0" w:name="_GoBack"/>
      <w:bookmarkEnd w:id="0"/>
    </w:p>
    <w:p w:rsidR="00B94F97" w:rsidRPr="00B94F97" w:rsidRDefault="00B94F97" w:rsidP="00B94F97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постановлению</w:t>
      </w:r>
    </w:p>
    <w:p w:rsidR="00B94F97" w:rsidRPr="00B94F97" w:rsidRDefault="00B94F97" w:rsidP="00B94F97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i/>
          <w:sz w:val="24"/>
          <w:szCs w:val="24"/>
          <w:lang w:eastAsia="ru-RU"/>
        </w:rPr>
        <w:t>а</w:t>
      </w:r>
      <w:r w:rsidRPr="00B94F97">
        <w:rPr>
          <w:rFonts w:ascii="Arial" w:eastAsia="Times New Roman" w:hAnsi="Arial" w:cs="Arial"/>
          <w:sz w:val="24"/>
          <w:szCs w:val="24"/>
          <w:lang w:eastAsia="ru-RU"/>
        </w:rPr>
        <w:t>дминистрации Медведковского сельского поселения</w:t>
      </w:r>
      <w:r w:rsidRPr="00B94F9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B94F97" w:rsidRPr="00B94F97" w:rsidRDefault="00B94F97" w:rsidP="00B94F9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651F6">
        <w:rPr>
          <w:rFonts w:ascii="Arial" w:eastAsia="Times New Roman" w:hAnsi="Arial" w:cs="Arial"/>
          <w:sz w:val="24"/>
          <w:szCs w:val="24"/>
          <w:lang w:eastAsia="ru-RU"/>
        </w:rPr>
        <w:t xml:space="preserve">        № 18 от 19.12.</w:t>
      </w:r>
      <w:r w:rsidRPr="00B94F97">
        <w:rPr>
          <w:rFonts w:ascii="Arial" w:eastAsia="Times New Roman" w:hAnsi="Arial" w:cs="Arial"/>
          <w:sz w:val="24"/>
          <w:szCs w:val="24"/>
          <w:lang w:eastAsia="ru-RU"/>
        </w:rPr>
        <w:t>2022 г.</w:t>
      </w:r>
    </w:p>
    <w:p w:rsidR="00B94F97" w:rsidRPr="00B94F97" w:rsidRDefault="00B94F97" w:rsidP="00B94F97">
      <w:pPr>
        <w:spacing w:after="0" w:line="240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F97" w:rsidRPr="00B94F97" w:rsidRDefault="00B94F97" w:rsidP="00B94F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94F97">
        <w:rPr>
          <w:rFonts w:ascii="Arial" w:eastAsia="Calibri" w:hAnsi="Arial" w:cs="Arial"/>
          <w:b/>
          <w:sz w:val="24"/>
          <w:szCs w:val="24"/>
        </w:rPr>
        <w:t>Программа</w:t>
      </w:r>
    </w:p>
    <w:p w:rsidR="00B94F97" w:rsidRPr="00B94F97" w:rsidRDefault="00B94F97" w:rsidP="00B94F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94F97">
        <w:rPr>
          <w:rFonts w:ascii="Arial" w:eastAsia="Calibri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B94F97" w:rsidRPr="00B94F97" w:rsidRDefault="00B94F97" w:rsidP="00B94F9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B94F97" w:rsidRPr="00B94F97" w:rsidRDefault="00B94F97" w:rsidP="00B94F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4F97">
        <w:rPr>
          <w:rFonts w:ascii="Arial" w:eastAsia="Calibri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 на 2023 год.</w:t>
      </w:r>
    </w:p>
    <w:p w:rsidR="00B94F97" w:rsidRPr="00B94F97" w:rsidRDefault="00B94F97" w:rsidP="00B94F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4F97">
        <w:rPr>
          <w:rFonts w:ascii="Arial" w:eastAsia="Calibri" w:hAnsi="Arial" w:cs="Arial"/>
          <w:sz w:val="24"/>
          <w:szCs w:val="24"/>
        </w:rPr>
        <w:t xml:space="preserve">Программа </w:t>
      </w:r>
      <w:r w:rsidRPr="00B94F97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разработана в соответствии с положениями Федерального закона от 31 июля 2020 года № 248-ФЗ «О государственном контроле (надзоре) </w:t>
      </w:r>
      <w:r w:rsidRPr="00B94F97">
        <w:rPr>
          <w:rFonts w:ascii="Arial" w:eastAsia="Times New Roman" w:hAnsi="Arial" w:cs="Arial"/>
          <w:sz w:val="24"/>
          <w:szCs w:val="24"/>
          <w:lang w:eastAsia="ru-RU"/>
        </w:rPr>
        <w:br/>
        <w:t>и муниципальном контроле в Российской Федерации» (далее – Федеральный закон № 248-ФЗ) и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94F97" w:rsidRPr="00B94F97" w:rsidRDefault="00B94F97" w:rsidP="00B94F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94F97" w:rsidRPr="00B94F97" w:rsidRDefault="00B94F97" w:rsidP="00B94F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94F97" w:rsidRPr="00B94F97" w:rsidRDefault="00B94F97" w:rsidP="00B94F97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B94F97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B94F97">
        <w:rPr>
          <w:rFonts w:ascii="Arial" w:eastAsia="Calibri" w:hAnsi="Arial" w:cs="Arial"/>
          <w:b/>
          <w:sz w:val="24"/>
          <w:szCs w:val="24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B94F97" w:rsidRPr="00B94F97" w:rsidRDefault="00B94F97" w:rsidP="00B94F97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94F97" w:rsidRPr="00B94F97" w:rsidRDefault="00B94F97" w:rsidP="00B94F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94F97">
        <w:rPr>
          <w:rFonts w:ascii="Arial" w:eastAsia="Calibri" w:hAnsi="Arial" w:cs="Arial"/>
          <w:sz w:val="24"/>
          <w:szCs w:val="24"/>
        </w:rPr>
        <w:t>Объектами при осуществлении вида муниципального контроля являются:</w:t>
      </w:r>
      <w:r w:rsidRPr="00B94F9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                              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                                                                                                                   2) результаты деятельности граждан и организаций, в том числе продукция (товары), работа и услуги, к которым предъявляются обязательные требования;        3) здания, помещения, сооружения, линейные объекты, общественные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(далее- производственные объекты).                                                                         </w:t>
      </w:r>
      <w:r w:rsidRPr="00B94F97">
        <w:rPr>
          <w:rFonts w:ascii="Arial" w:eastAsia="Calibri" w:hAnsi="Arial" w:cs="Arial"/>
          <w:sz w:val="24"/>
          <w:szCs w:val="24"/>
        </w:rPr>
        <w:t>Контролируемыми лицами при осуществлении муниципального контроля является глава администрации Медведковского сельского поселения.</w:t>
      </w:r>
    </w:p>
    <w:p w:rsidR="00B94F97" w:rsidRPr="00B94F97" w:rsidRDefault="00B94F97" w:rsidP="00B94F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i/>
          <w:spacing w:val="1"/>
          <w:sz w:val="24"/>
          <w:szCs w:val="24"/>
          <w:lang w:eastAsia="ru-RU"/>
        </w:rPr>
        <w:t xml:space="preserve">        </w:t>
      </w:r>
      <w:r w:rsidRPr="00B94F9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предупреждения нарушений контролируемыми лицами обязательных требований, требований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</w:t>
      </w:r>
      <w:r w:rsidRPr="00B94F97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 xml:space="preserve">осуществлялись мероприятия по профилактике таких нарушений в соответствии с программой по профилактике нарушений в 2022 году. </w:t>
      </w:r>
    </w:p>
    <w:p w:rsidR="00B94F97" w:rsidRPr="00B94F97" w:rsidRDefault="00B94F97" w:rsidP="00B94F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2022 году в целях профилактики нарушений обязательных требований Правил благоустройства проведена разъяснительная работа с жителями поселения по соблюдению правил благоустройства. На официальном сайте администрации Болховского района на странице Медведковского сельского поселения в информационно-телекоммуникационной сети «Интернет» обеспечено размещение Правил благоустройства. 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B94F97" w:rsidRPr="00B94F97" w:rsidRDefault="00B94F97" w:rsidP="00B94F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4F97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Проведённая местной администрацией в 2022 году работа</w:t>
      </w:r>
      <w:r w:rsidRPr="00B94F97">
        <w:rPr>
          <w:rFonts w:ascii="Arial" w:eastAsia="Calibri" w:hAnsi="Arial" w:cs="Arial"/>
          <w:sz w:val="24"/>
          <w:szCs w:val="24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94F97" w:rsidRPr="00B94F97" w:rsidRDefault="00B94F97" w:rsidP="00B9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97" w:rsidRPr="00B94F97" w:rsidRDefault="00B94F97" w:rsidP="00B94F9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B94F97">
        <w:rPr>
          <w:rFonts w:ascii="Arial" w:eastAsia="Calibri" w:hAnsi="Arial" w:cs="Arial"/>
          <w:b/>
          <w:sz w:val="24"/>
          <w:szCs w:val="24"/>
          <w:lang w:val="en-US"/>
        </w:rPr>
        <w:t>II</w:t>
      </w:r>
      <w:r w:rsidRPr="00B94F97">
        <w:rPr>
          <w:rFonts w:ascii="Arial" w:eastAsia="Calibri" w:hAnsi="Arial" w:cs="Arial"/>
          <w:b/>
          <w:sz w:val="24"/>
          <w:szCs w:val="24"/>
        </w:rPr>
        <w:t>.</w:t>
      </w:r>
      <w:r w:rsidRPr="00B94F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94F97">
        <w:rPr>
          <w:rFonts w:ascii="Arial" w:eastAsia="Calibri" w:hAnsi="Arial" w:cs="Arial"/>
          <w:b/>
          <w:sz w:val="24"/>
          <w:szCs w:val="24"/>
        </w:rPr>
        <w:t>Цели и задачи реализации Программы</w:t>
      </w:r>
    </w:p>
    <w:p w:rsidR="00B94F97" w:rsidRPr="00B94F97" w:rsidRDefault="00B94F97" w:rsidP="00B94F9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B94F97" w:rsidRPr="00B94F97" w:rsidRDefault="00B94F97" w:rsidP="00B94F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4F97">
        <w:rPr>
          <w:rFonts w:ascii="Arial" w:eastAsia="Calibri" w:hAnsi="Arial" w:cs="Arial"/>
          <w:sz w:val="24"/>
          <w:szCs w:val="24"/>
        </w:rPr>
        <w:t>1. Целями реализации Программы являются: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94F97">
        <w:rPr>
          <w:rFonts w:ascii="Arial" w:eastAsia="Calibri" w:hAnsi="Arial" w:cs="Arial"/>
          <w:sz w:val="24"/>
          <w:szCs w:val="24"/>
          <w:lang w:eastAsia="ru-RU"/>
        </w:rPr>
        <w:t>- предупреждение нарушений обязательных требований в сфере благоустройства;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94F97">
        <w:rPr>
          <w:rFonts w:ascii="Arial" w:eastAsia="Calibri" w:hAnsi="Arial" w:cs="Arial"/>
          <w:sz w:val="24"/>
          <w:szCs w:val="24"/>
          <w:lang w:eastAsia="ru-RU"/>
        </w:rPr>
        <w:t>- предотвращение угрозы причинения, либо причинения вреда охраняемым законом ценностей вследствие нарушений обязательных требований;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94F97">
        <w:rPr>
          <w:rFonts w:ascii="Arial" w:eastAsia="Calibri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94F97">
        <w:rPr>
          <w:rFonts w:ascii="Arial" w:eastAsia="Calibri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94F97">
        <w:rPr>
          <w:rFonts w:ascii="Arial" w:eastAsia="Calibri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94F97" w:rsidRPr="00B94F97" w:rsidRDefault="00B94F97" w:rsidP="00B94F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4F97">
        <w:rPr>
          <w:rFonts w:ascii="Arial" w:eastAsia="Calibri" w:hAnsi="Arial" w:cs="Arial"/>
          <w:sz w:val="24"/>
          <w:szCs w:val="24"/>
        </w:rPr>
        <w:t>2. Задачами реализации Программы являются: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94F97">
        <w:rPr>
          <w:rFonts w:ascii="Arial" w:eastAsia="Calibri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ценностей, выработка и реализация профилактических мер, способствующих ее снижению;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94F97">
        <w:rPr>
          <w:rFonts w:ascii="Arial" w:eastAsia="Calibri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94F97">
        <w:rPr>
          <w:rFonts w:ascii="Arial" w:eastAsia="Calibri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</w:t>
      </w:r>
      <w:r w:rsidRPr="00B94F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4F97">
        <w:rPr>
          <w:rFonts w:ascii="Arial" w:eastAsia="Calibri" w:hAnsi="Arial" w:cs="Arial"/>
          <w:sz w:val="24"/>
          <w:szCs w:val="24"/>
          <w:lang w:eastAsia="ru-RU"/>
        </w:rPr>
        <w:t>ответственности за свое поведение, поддержания мотивации к добросовестному поведению;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94F97">
        <w:rPr>
          <w:rFonts w:ascii="Arial" w:eastAsia="Calibri" w:hAnsi="Arial" w:cs="Arial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94F97">
        <w:rPr>
          <w:rFonts w:ascii="Arial" w:eastAsia="Calibri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94F97">
        <w:rPr>
          <w:rFonts w:ascii="Arial" w:eastAsia="Calibri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94F97">
        <w:rPr>
          <w:rFonts w:ascii="Arial" w:eastAsia="Calibri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94F97" w:rsidRPr="00B94F97" w:rsidRDefault="00B94F97" w:rsidP="00B94F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green"/>
          <w:lang w:eastAsia="ru-RU"/>
        </w:rPr>
      </w:pPr>
    </w:p>
    <w:p w:rsidR="00B94F97" w:rsidRPr="00B94F97" w:rsidRDefault="00B94F97" w:rsidP="00B94F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B94F97" w:rsidRPr="00B94F97" w:rsidRDefault="00B94F97" w:rsidP="00B94F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B94F97" w:rsidRPr="00B94F97" w:rsidRDefault="00B94F97" w:rsidP="00B94F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sz w:val="24"/>
          <w:szCs w:val="24"/>
          <w:lang w:eastAsia="ru-RU"/>
        </w:rPr>
        <w:t>1. В соответствии с Положением о муниципальном контроле в сфере благоустройства утвержденным решением Медведковского сельского Совета народных депутатов №12-сс от 26.11.2021г</w:t>
      </w:r>
      <w:r w:rsidRPr="00B94F97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Pr="00B94F97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sz w:val="24"/>
          <w:szCs w:val="24"/>
          <w:lang w:eastAsia="ru-RU"/>
        </w:rPr>
        <w:t>а) информирование;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sz w:val="24"/>
          <w:szCs w:val="24"/>
          <w:lang w:eastAsia="ru-RU"/>
        </w:rPr>
        <w:t xml:space="preserve">б) обобщение правоприменительной практики; 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sz w:val="24"/>
          <w:szCs w:val="24"/>
          <w:lang w:eastAsia="ru-RU"/>
        </w:rPr>
        <w:t>в) объявление предостережения;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sz w:val="24"/>
          <w:szCs w:val="24"/>
          <w:lang w:eastAsia="ru-RU"/>
        </w:rPr>
        <w:t>г) консультирование.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4F97" w:rsidRPr="00B94F97" w:rsidRDefault="00B94F97" w:rsidP="00B94F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94F97">
        <w:rPr>
          <w:rFonts w:ascii="Arial" w:eastAsia="Calibri" w:hAnsi="Arial" w:cs="Arial"/>
          <w:b/>
          <w:sz w:val="24"/>
          <w:szCs w:val="24"/>
        </w:rPr>
        <w:t>IV. Показатели результативности и эффективности Программы</w:t>
      </w:r>
    </w:p>
    <w:p w:rsidR="00B94F97" w:rsidRPr="00B94F97" w:rsidRDefault="00B94F97" w:rsidP="00B94F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4F97" w:rsidRPr="00B94F97" w:rsidRDefault="00B94F97" w:rsidP="00B94F97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iCs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B94F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4F97" w:rsidRPr="00B94F97" w:rsidRDefault="00B94F97" w:rsidP="00B94F9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94F97">
        <w:rPr>
          <w:rFonts w:ascii="Arial" w:eastAsia="Calibri" w:hAnsi="Arial" w:cs="Arial"/>
          <w:sz w:val="24"/>
          <w:szCs w:val="24"/>
        </w:rPr>
        <w:t>количество проведенных профилактических мероприятий;</w:t>
      </w:r>
    </w:p>
    <w:p w:rsidR="00B94F97" w:rsidRPr="00B94F97" w:rsidRDefault="00B94F97" w:rsidP="00B94F9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94F97">
        <w:rPr>
          <w:rFonts w:ascii="Arial" w:eastAsia="Calibri" w:hAnsi="Arial" w:cs="Arial"/>
          <w:sz w:val="24"/>
          <w:szCs w:val="24"/>
        </w:rPr>
        <w:t>количество контролируемых лиц, в отношении которых проведены профилактические мероприятия;</w:t>
      </w:r>
    </w:p>
    <w:p w:rsidR="00B94F97" w:rsidRPr="00B94F97" w:rsidRDefault="00B94F97" w:rsidP="00B94F9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94F97">
        <w:rPr>
          <w:rFonts w:ascii="Arial" w:eastAsia="Calibri" w:hAnsi="Arial" w:cs="Arial"/>
          <w:sz w:val="24"/>
          <w:szCs w:val="24"/>
        </w:rPr>
        <w:t>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B94F97" w:rsidRPr="00B94F97" w:rsidRDefault="00B94F97" w:rsidP="00B94F9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94F97">
        <w:rPr>
          <w:rFonts w:ascii="Arial" w:eastAsia="Calibri" w:hAnsi="Arial" w:cs="Arial"/>
          <w:sz w:val="24"/>
          <w:szCs w:val="24"/>
        </w:rPr>
        <w:t>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94F97">
        <w:rPr>
          <w:rFonts w:ascii="Arial" w:eastAsia="Calibri" w:hAnsi="Arial" w:cs="Arial"/>
          <w:sz w:val="24"/>
          <w:szCs w:val="24"/>
        </w:rPr>
        <w:t>снижение количества однотипных и повторяющихся нарушений одним и тем же подконтрольным субъектом.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94F97">
        <w:rPr>
          <w:rFonts w:ascii="Arial" w:eastAsia="Calibri" w:hAnsi="Arial" w:cs="Arial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94F97" w:rsidRPr="00B94F97" w:rsidRDefault="00B94F97" w:rsidP="00B94F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94F97" w:rsidRPr="00B94F97" w:rsidRDefault="00B94F97" w:rsidP="00B94F97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4F97">
        <w:rPr>
          <w:rFonts w:ascii="Arial" w:eastAsia="Calibri" w:hAnsi="Arial" w:cs="Arial"/>
          <w:sz w:val="24"/>
          <w:szCs w:val="24"/>
        </w:rPr>
        <w:br w:type="page"/>
      </w:r>
      <w:r w:rsidRPr="00B94F9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к Программе</w:t>
      </w:r>
    </w:p>
    <w:p w:rsidR="00B94F97" w:rsidRPr="00B94F97" w:rsidRDefault="00B94F97" w:rsidP="00B94F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4F97" w:rsidRPr="00B94F97" w:rsidRDefault="00B94F97" w:rsidP="00B94F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профилактических мероприятий, </w:t>
      </w:r>
    </w:p>
    <w:p w:rsidR="00B94F97" w:rsidRPr="00B94F97" w:rsidRDefault="00B94F97" w:rsidP="00B94F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94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B94F97" w:rsidRPr="00B94F97" w:rsidRDefault="00B94F97" w:rsidP="00B94F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796"/>
        <w:gridCol w:w="2299"/>
        <w:gridCol w:w="1843"/>
      </w:tblGrid>
      <w:tr w:rsidR="00B94F97" w:rsidRPr="00B94F97" w:rsidTr="00DE4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spacing w:after="0" w:line="240" w:lineRule="auto"/>
              <w:ind w:firstLine="36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  <w:r w:rsidRPr="00B94F97"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97" w:rsidRPr="00B94F97" w:rsidRDefault="00B94F97" w:rsidP="00B94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94F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Подразделение и (или) должностные лица </w:t>
            </w:r>
            <w:r w:rsidRPr="00B94F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местной администрации</w:t>
            </w:r>
            <w:r w:rsidRPr="00B94F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B94F97" w:rsidRPr="00B94F97" w:rsidRDefault="00B94F97" w:rsidP="00B94F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7" w:rsidRPr="00B94F97" w:rsidRDefault="00B94F97" w:rsidP="00B94F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94F97" w:rsidRPr="00B94F97" w:rsidTr="00DE4F8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spacing w:after="0" w:line="240" w:lineRule="auto"/>
              <w:ind w:firstLine="8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публичных мероприятий (собраний, совещаний) с контролируемыми лицами в целях их информирования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7" w:rsidRPr="00B94F97" w:rsidRDefault="00B94F97" w:rsidP="00B94F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B94F97" w:rsidRPr="00B94F97" w:rsidRDefault="00B94F97" w:rsidP="00B94F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B94F97" w:rsidRPr="00B94F97" w:rsidTr="00DE4F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7" w:rsidRPr="00B94F97" w:rsidRDefault="00B94F97" w:rsidP="00B94F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7" w:rsidRPr="00B94F97" w:rsidRDefault="00B94F97" w:rsidP="00B94F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7" w:rsidRPr="00B94F97" w:rsidRDefault="00B94F97" w:rsidP="00B94F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B94F97" w:rsidRPr="00B94F97" w:rsidTr="00DE4F80">
        <w:trPr>
          <w:trHeight w:val="17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7" w:rsidRPr="00B94F97" w:rsidRDefault="00B94F97" w:rsidP="00B94F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7" w:rsidRPr="00B94F97" w:rsidRDefault="00B94F97" w:rsidP="00B94F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14 Положения о виде контроля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7" w:rsidRPr="00B94F97" w:rsidRDefault="00B94F97" w:rsidP="00B94F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B94F97" w:rsidRPr="00B94F97" w:rsidTr="00DE4F80">
        <w:trPr>
          <w:trHeight w:val="1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 в сфере благоустройства и размещение утвержденного д</w:t>
            </w:r>
            <w:r w:rsidRPr="00B94F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оклада о правоприменительной практике на официальном сайте администрации Болховского района:</w:t>
            </w:r>
            <w:r w:rsidRPr="00B94F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</w:t>
            </w:r>
            <w:r w:rsidRPr="00B94F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://</w:t>
            </w:r>
            <w:r w:rsidRPr="00B94F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adm</w:t>
            </w:r>
            <w:r w:rsidRPr="00B94F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B94F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bolhov</w:t>
            </w:r>
            <w:r w:rsidRPr="00B94F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B94F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r w:rsidRPr="00B94F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информационном блоке администрации поселения в срок, не превышающий 5 рабочих дней со дня утверждения доклада.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7" w:rsidRPr="00B94F97" w:rsidRDefault="00B94F97" w:rsidP="00B94F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Ежегодно (не позднее 1 марта года, следующего за годом обобщения правоприменительной практики)</w:t>
            </w:r>
          </w:p>
        </w:tc>
      </w:tr>
      <w:tr w:rsidR="00B94F97" w:rsidRPr="00B94F97" w:rsidTr="00DE4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7" w:rsidRPr="00B94F97" w:rsidRDefault="00B94F97" w:rsidP="00B9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94F97" w:rsidRPr="00B94F97" w:rsidRDefault="00B94F97" w:rsidP="00B94F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B94F97" w:rsidRPr="00B94F97" w:rsidTr="00DE4F80">
        <w:trPr>
          <w:trHeight w:val="3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B94F97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местной администрации</w:t>
            </w: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консультаций по вопросам:</w:t>
            </w:r>
          </w:p>
          <w:p w:rsidR="00B94F97" w:rsidRPr="00B94F97" w:rsidRDefault="00B94F97" w:rsidP="00B9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благоустройства.</w:t>
            </w:r>
          </w:p>
          <w:p w:rsidR="00B94F97" w:rsidRPr="00B94F97" w:rsidRDefault="00B94F97" w:rsidP="00B9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B94F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B94F9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B94F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Pr="00B94F9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7" w:rsidRPr="00B94F97" w:rsidRDefault="00B94F97" w:rsidP="00B9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7" w:rsidRPr="00B94F97" w:rsidRDefault="00B94F97" w:rsidP="00B9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94F97" w:rsidRPr="00B94F97" w:rsidRDefault="00B94F97" w:rsidP="00B9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4F9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4F97" w:rsidRPr="00B94F97" w:rsidRDefault="00B94F97" w:rsidP="00B94F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4F97" w:rsidRPr="00B94F97" w:rsidRDefault="00B94F97" w:rsidP="00B94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AFA" w:rsidRDefault="00DF5AFA"/>
    <w:sectPr w:rsidR="00DF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2F" w:rsidRDefault="00D07D2F" w:rsidP="00B94F97">
      <w:pPr>
        <w:spacing w:after="0" w:line="240" w:lineRule="auto"/>
      </w:pPr>
      <w:r>
        <w:separator/>
      </w:r>
    </w:p>
  </w:endnote>
  <w:endnote w:type="continuationSeparator" w:id="0">
    <w:p w:rsidR="00D07D2F" w:rsidRDefault="00D07D2F" w:rsidP="00B9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2F" w:rsidRDefault="00D07D2F" w:rsidP="00B94F97">
      <w:pPr>
        <w:spacing w:after="0" w:line="240" w:lineRule="auto"/>
      </w:pPr>
      <w:r>
        <w:separator/>
      </w:r>
    </w:p>
  </w:footnote>
  <w:footnote w:type="continuationSeparator" w:id="0">
    <w:p w:rsidR="00D07D2F" w:rsidRDefault="00D07D2F" w:rsidP="00B94F97">
      <w:pPr>
        <w:spacing w:after="0" w:line="240" w:lineRule="auto"/>
      </w:pPr>
      <w:r>
        <w:continuationSeparator/>
      </w:r>
    </w:p>
  </w:footnote>
  <w:footnote w:id="1">
    <w:p w:rsidR="00B94F97" w:rsidRDefault="00B94F97" w:rsidP="00B94F97">
      <w:pPr>
        <w:pStyle w:val="a3"/>
      </w:pPr>
    </w:p>
  </w:footnote>
  <w:footnote w:id="2">
    <w:p w:rsidR="00B94F97" w:rsidRDefault="00B94F97" w:rsidP="00B94F9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7D"/>
    <w:rsid w:val="001651F6"/>
    <w:rsid w:val="00255C68"/>
    <w:rsid w:val="007200C8"/>
    <w:rsid w:val="00816BAF"/>
    <w:rsid w:val="00865F7D"/>
    <w:rsid w:val="00B85BD7"/>
    <w:rsid w:val="00B94F97"/>
    <w:rsid w:val="00D07D2F"/>
    <w:rsid w:val="00D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9CBDF-E8D4-457B-9007-00BACBAD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94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2022-12-19T07:22:00Z</cp:lastPrinted>
  <dcterms:created xsi:type="dcterms:W3CDTF">2022-12-19T06:33:00Z</dcterms:created>
  <dcterms:modified xsi:type="dcterms:W3CDTF">2022-12-19T07:58:00Z</dcterms:modified>
</cp:coreProperties>
</file>