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51" w:rsidRDefault="00FD3451" w:rsidP="00FD34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D3451" w:rsidRDefault="00FD3451" w:rsidP="00FD34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FD3451" w:rsidRDefault="00FD3451" w:rsidP="00FD34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БОЛХОВСКИЙ РАЙОННЫЙ СОВЕТ НАРОДНЫХ ДЕПУТАТОВ</w:t>
      </w:r>
    </w:p>
    <w:p w:rsidR="00FD3451" w:rsidRDefault="00FD3451" w:rsidP="00FD3451">
      <w:pPr>
        <w:jc w:val="center"/>
        <w:rPr>
          <w:rFonts w:ascii="Arial" w:hAnsi="Arial" w:cs="Arial"/>
          <w:sz w:val="24"/>
          <w:szCs w:val="24"/>
        </w:rPr>
      </w:pPr>
    </w:p>
    <w:p w:rsidR="00FD3451" w:rsidRDefault="00FD3451" w:rsidP="00FD34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FD3451" w:rsidRDefault="00FD3451" w:rsidP="00FD3451">
      <w:pPr>
        <w:rPr>
          <w:rFonts w:ascii="Arial" w:hAnsi="Arial" w:cs="Arial"/>
          <w:sz w:val="24"/>
          <w:szCs w:val="24"/>
        </w:rPr>
      </w:pPr>
    </w:p>
    <w:p w:rsidR="00FD3451" w:rsidRDefault="00FD3451" w:rsidP="00FD34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октября 2021 года                                                                                  № 19 -</w:t>
      </w:r>
      <w:proofErr w:type="spellStart"/>
      <w:r>
        <w:rPr>
          <w:rFonts w:ascii="Arial" w:hAnsi="Arial" w:cs="Arial"/>
          <w:sz w:val="24"/>
          <w:szCs w:val="24"/>
        </w:rPr>
        <w:t>рс</w:t>
      </w:r>
      <w:proofErr w:type="spellEnd"/>
    </w:p>
    <w:p w:rsidR="00FD3451" w:rsidRDefault="00FD3451" w:rsidP="00FD34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</w:t>
      </w:r>
      <w:proofErr w:type="spellStart"/>
      <w:r>
        <w:rPr>
          <w:rFonts w:ascii="Arial" w:hAnsi="Arial" w:cs="Arial"/>
          <w:sz w:val="24"/>
          <w:szCs w:val="24"/>
        </w:rPr>
        <w:t>Болхов</w:t>
      </w:r>
      <w:proofErr w:type="spellEnd"/>
    </w:p>
    <w:p w:rsidR="00FD3451" w:rsidRDefault="00FD3451" w:rsidP="00FD3451">
      <w:pPr>
        <w:jc w:val="both"/>
        <w:rPr>
          <w:rFonts w:ascii="Arial" w:hAnsi="Arial" w:cs="Arial"/>
          <w:sz w:val="24"/>
          <w:szCs w:val="24"/>
        </w:rPr>
      </w:pPr>
    </w:p>
    <w:p w:rsidR="00FD3451" w:rsidRDefault="00FD3451" w:rsidP="00FD3451">
      <w:pPr>
        <w:shd w:val="clear" w:color="auto" w:fill="FFFFFF"/>
        <w:tabs>
          <w:tab w:val="left" w:pos="1006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положения «Муниципальный контроль на автомобильном транспорте, городском наземном электрическом транспорте и в дорожном хозяйстве»</w:t>
      </w:r>
    </w:p>
    <w:p w:rsidR="00FD3451" w:rsidRDefault="00FD3451" w:rsidP="00FD3451">
      <w:pPr>
        <w:jc w:val="both"/>
        <w:rPr>
          <w:rFonts w:ascii="Arial" w:hAnsi="Arial" w:cs="Arial"/>
          <w:sz w:val="24"/>
          <w:szCs w:val="24"/>
        </w:rPr>
      </w:pPr>
    </w:p>
    <w:p w:rsidR="00FD3451" w:rsidRDefault="00FD3451" w:rsidP="00FD34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законом «Устав автомобильного транспорта и городского наземного электрического транспорта» от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8 ноября</w:t>
      </w:r>
      <w:r>
        <w:rPr>
          <w:rStyle w:val="nobr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2007 года № 259-ФЗ</w:t>
      </w:r>
      <w:r>
        <w:rPr>
          <w:rFonts w:ascii="Arial" w:hAnsi="Arial" w:cs="Arial"/>
          <w:sz w:val="24"/>
          <w:szCs w:val="24"/>
        </w:rPr>
        <w:t xml:space="preserve">, Федеральным законом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8 ноября 2007 года № 257-ФЗ</w:t>
      </w:r>
      <w:r>
        <w:rPr>
          <w:rFonts w:ascii="Arial" w:hAnsi="Arial" w:cs="Arial"/>
          <w:sz w:val="24"/>
          <w:szCs w:val="24"/>
        </w:rPr>
        <w:t xml:space="preserve">, Федеральным </w:t>
      </w:r>
      <w:hyperlink r:id="rId4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«О государственном контроле (надзоре) и муниципальном контроле в Российской Федерации» от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31 июля 2020 года № 248-ФЗ</w:t>
      </w:r>
      <w:r>
        <w:rPr>
          <w:rFonts w:ascii="Arial" w:hAnsi="Arial" w:cs="Arial"/>
          <w:sz w:val="24"/>
          <w:szCs w:val="24"/>
        </w:rPr>
        <w:t xml:space="preserve">, руководствуясь Уставом Болховского района,  </w:t>
      </w:r>
    </w:p>
    <w:p w:rsidR="00FD3451" w:rsidRDefault="00FD3451" w:rsidP="00FD3451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D3451" w:rsidRDefault="00FD3451" w:rsidP="00FD3451">
      <w:pPr>
        <w:shd w:val="clear" w:color="auto" w:fill="FFFFFF"/>
        <w:tabs>
          <w:tab w:val="left" w:pos="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Болховский районный Совет народных депутатов</w:t>
      </w:r>
    </w:p>
    <w:p w:rsidR="00FD3451" w:rsidRDefault="00FD3451" w:rsidP="00FD3451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D3451" w:rsidRDefault="00FD3451" w:rsidP="00FD3451">
      <w:pPr>
        <w:ind w:firstLine="53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FD3451" w:rsidRDefault="00FD3451" w:rsidP="00FD3451">
      <w:pPr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FD3451" w:rsidRDefault="00FD3451" w:rsidP="00FD3451">
      <w:pPr>
        <w:shd w:val="clear" w:color="auto" w:fill="FFFFFF"/>
        <w:tabs>
          <w:tab w:val="left" w:pos="1006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положение «Муниципальный контроль на автомобильном транспорте, городском наземном электрическом транспорте и в дорожном хозяйстве»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D3451" w:rsidRDefault="00FD3451" w:rsidP="00FD3451">
      <w:pPr>
        <w:shd w:val="clear" w:color="auto" w:fill="FFFFFF"/>
        <w:tabs>
          <w:tab w:val="left" w:pos="1006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Решение Болховского районного Совета народных депутатов «Об утверждении положения «Муниципальный контроль на автомобильном транспорте и в дорожном хозяйстве» от 22.07.2021 года № 292-рс признать утратившим силу.</w:t>
      </w:r>
    </w:p>
    <w:p w:rsidR="00FD3451" w:rsidRDefault="00FD3451" w:rsidP="00FD3451">
      <w:pPr>
        <w:tabs>
          <w:tab w:val="left" w:pos="114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Направить настоящее решение Главе Болховского района для подписания и обнародования. </w:t>
      </w:r>
    </w:p>
    <w:p w:rsidR="00FD3451" w:rsidRDefault="00FD3451" w:rsidP="00FD3451">
      <w:pPr>
        <w:tabs>
          <w:tab w:val="left" w:pos="114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D3451" w:rsidRDefault="00FD3451" w:rsidP="00FD3451">
      <w:pPr>
        <w:tabs>
          <w:tab w:val="left" w:pos="114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D3451" w:rsidRDefault="00FD3451" w:rsidP="00FD3451">
      <w:pPr>
        <w:tabs>
          <w:tab w:val="left" w:pos="114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D3451" w:rsidRDefault="00FD3451" w:rsidP="00FD3451">
      <w:pPr>
        <w:tabs>
          <w:tab w:val="left" w:pos="-1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Болховского районного</w:t>
      </w:r>
    </w:p>
    <w:p w:rsidR="00FD3451" w:rsidRDefault="00FD3451" w:rsidP="00FD3451">
      <w:pPr>
        <w:tabs>
          <w:tab w:val="left" w:pos="-1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                                                                    Д. А. Ерохин</w:t>
      </w:r>
    </w:p>
    <w:p w:rsidR="00FD3451" w:rsidRDefault="00FD3451" w:rsidP="00FD3451">
      <w:pPr>
        <w:tabs>
          <w:tab w:val="left" w:pos="-120"/>
        </w:tabs>
        <w:jc w:val="both"/>
        <w:rPr>
          <w:rFonts w:ascii="Arial" w:hAnsi="Arial" w:cs="Arial"/>
          <w:sz w:val="24"/>
          <w:szCs w:val="24"/>
        </w:rPr>
      </w:pPr>
    </w:p>
    <w:p w:rsidR="00FD3451" w:rsidRDefault="00FD3451" w:rsidP="00FD3451">
      <w:pPr>
        <w:tabs>
          <w:tab w:val="left" w:pos="1144"/>
        </w:tabs>
        <w:rPr>
          <w:rFonts w:ascii="Arial" w:hAnsi="Arial" w:cs="Arial"/>
          <w:sz w:val="24"/>
          <w:szCs w:val="24"/>
        </w:rPr>
      </w:pPr>
    </w:p>
    <w:p w:rsidR="00FD3451" w:rsidRDefault="00FD3451" w:rsidP="00FD3451">
      <w:pPr>
        <w:tabs>
          <w:tab w:val="left" w:pos="1144"/>
        </w:tabs>
        <w:rPr>
          <w:rFonts w:ascii="Arial" w:hAnsi="Arial" w:cs="Arial"/>
          <w:sz w:val="24"/>
          <w:szCs w:val="24"/>
        </w:rPr>
      </w:pPr>
    </w:p>
    <w:p w:rsidR="00FD3451" w:rsidRDefault="00FD3451" w:rsidP="00FD3451">
      <w:pPr>
        <w:tabs>
          <w:tab w:val="left" w:pos="114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Болховского района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Н. В. </w:t>
      </w:r>
      <w:proofErr w:type="spellStart"/>
      <w:r>
        <w:rPr>
          <w:rFonts w:ascii="Arial" w:hAnsi="Arial" w:cs="Arial"/>
          <w:sz w:val="24"/>
          <w:szCs w:val="24"/>
        </w:rPr>
        <w:t>Чиняков</w:t>
      </w:r>
      <w:proofErr w:type="spellEnd"/>
    </w:p>
    <w:p w:rsidR="00FD3451" w:rsidRDefault="00FD3451" w:rsidP="00FD3451">
      <w:pPr>
        <w:tabs>
          <w:tab w:val="left" w:pos="680"/>
        </w:tabs>
        <w:suppressAutoHyphens/>
        <w:autoSpaceDN w:val="0"/>
        <w:spacing w:line="100" w:lineRule="atLeast"/>
        <w:ind w:left="5103"/>
        <w:jc w:val="both"/>
        <w:textAlignment w:val="baseline"/>
        <w:rPr>
          <w:rFonts w:ascii="Arial" w:hAnsi="Arial" w:cs="Arial"/>
          <w:bCs/>
          <w:color w:val="00000A"/>
          <w:kern w:val="3"/>
          <w:sz w:val="24"/>
          <w:szCs w:val="24"/>
          <w:lang w:eastAsia="zh-CN"/>
        </w:rPr>
      </w:pPr>
      <w:r>
        <w:rPr>
          <w:rFonts w:ascii="Arial" w:hAnsi="Arial" w:cs="Arial"/>
          <w:b/>
          <w:bCs/>
          <w:color w:val="00000A"/>
          <w:kern w:val="3"/>
          <w:sz w:val="24"/>
          <w:szCs w:val="24"/>
          <w:lang w:eastAsia="zh-CN"/>
        </w:rPr>
        <w:br w:type="page"/>
      </w:r>
      <w:r>
        <w:rPr>
          <w:rFonts w:ascii="Arial" w:hAnsi="Arial" w:cs="Arial"/>
          <w:bCs/>
          <w:color w:val="00000A"/>
          <w:kern w:val="3"/>
          <w:sz w:val="24"/>
          <w:szCs w:val="24"/>
          <w:lang w:eastAsia="zh-CN"/>
        </w:rPr>
        <w:lastRenderedPageBreak/>
        <w:t xml:space="preserve">Приложение  к решению </w:t>
      </w:r>
    </w:p>
    <w:p w:rsidR="00FD3451" w:rsidRDefault="00FD3451" w:rsidP="00FD3451">
      <w:pPr>
        <w:tabs>
          <w:tab w:val="left" w:pos="680"/>
        </w:tabs>
        <w:suppressAutoHyphens/>
        <w:autoSpaceDN w:val="0"/>
        <w:spacing w:line="100" w:lineRule="atLeast"/>
        <w:ind w:left="5103"/>
        <w:jc w:val="both"/>
        <w:textAlignment w:val="baseline"/>
        <w:rPr>
          <w:rFonts w:ascii="Arial" w:hAnsi="Arial" w:cs="Arial"/>
          <w:bCs/>
          <w:color w:val="00000A"/>
          <w:kern w:val="3"/>
          <w:sz w:val="24"/>
          <w:szCs w:val="24"/>
          <w:lang w:eastAsia="zh-CN"/>
        </w:rPr>
      </w:pPr>
      <w:r>
        <w:rPr>
          <w:rFonts w:ascii="Arial" w:hAnsi="Arial" w:cs="Arial"/>
          <w:bCs/>
          <w:color w:val="00000A"/>
          <w:kern w:val="3"/>
          <w:sz w:val="24"/>
          <w:szCs w:val="24"/>
          <w:lang w:eastAsia="zh-CN"/>
        </w:rPr>
        <w:t xml:space="preserve">Болховского районного Совета </w:t>
      </w:r>
    </w:p>
    <w:p w:rsidR="00FD3451" w:rsidRDefault="00FD3451" w:rsidP="00FD3451">
      <w:pPr>
        <w:tabs>
          <w:tab w:val="left" w:pos="680"/>
        </w:tabs>
        <w:suppressAutoHyphens/>
        <w:autoSpaceDN w:val="0"/>
        <w:spacing w:line="100" w:lineRule="atLeast"/>
        <w:ind w:left="5103"/>
        <w:jc w:val="both"/>
        <w:textAlignment w:val="baseline"/>
        <w:rPr>
          <w:rFonts w:ascii="Arial" w:hAnsi="Arial" w:cs="Arial"/>
          <w:bCs/>
          <w:color w:val="00000A"/>
          <w:kern w:val="3"/>
          <w:sz w:val="24"/>
          <w:szCs w:val="24"/>
          <w:lang w:eastAsia="zh-CN"/>
        </w:rPr>
      </w:pPr>
      <w:r>
        <w:rPr>
          <w:rFonts w:ascii="Arial" w:hAnsi="Arial" w:cs="Arial"/>
          <w:bCs/>
          <w:color w:val="00000A"/>
          <w:kern w:val="3"/>
          <w:sz w:val="24"/>
          <w:szCs w:val="24"/>
          <w:lang w:eastAsia="zh-CN"/>
        </w:rPr>
        <w:t xml:space="preserve">народных депутатов </w:t>
      </w:r>
    </w:p>
    <w:p w:rsidR="00FD3451" w:rsidRDefault="00FD3451" w:rsidP="00FD3451">
      <w:pPr>
        <w:tabs>
          <w:tab w:val="left" w:pos="680"/>
        </w:tabs>
        <w:suppressAutoHyphens/>
        <w:autoSpaceDN w:val="0"/>
        <w:spacing w:line="100" w:lineRule="atLeast"/>
        <w:ind w:left="5103"/>
        <w:jc w:val="both"/>
        <w:textAlignment w:val="baseline"/>
        <w:rPr>
          <w:rFonts w:ascii="Arial" w:hAnsi="Arial" w:cs="Arial"/>
          <w:bCs/>
          <w:color w:val="00000A"/>
          <w:kern w:val="3"/>
          <w:sz w:val="24"/>
          <w:szCs w:val="24"/>
          <w:lang w:eastAsia="zh-CN"/>
        </w:rPr>
      </w:pPr>
      <w:r>
        <w:rPr>
          <w:rFonts w:ascii="Arial" w:hAnsi="Arial" w:cs="Arial"/>
          <w:bCs/>
          <w:color w:val="00000A"/>
          <w:kern w:val="3"/>
          <w:sz w:val="24"/>
          <w:szCs w:val="24"/>
          <w:lang w:eastAsia="zh-CN"/>
        </w:rPr>
        <w:t>от 28 октября 2021 года № 19-рс</w:t>
      </w:r>
    </w:p>
    <w:p w:rsidR="00FD3451" w:rsidRDefault="00FD3451" w:rsidP="00FD3451">
      <w:pPr>
        <w:rPr>
          <w:rFonts w:ascii="Arial" w:hAnsi="Arial" w:cs="Arial"/>
          <w:bCs/>
          <w:color w:val="00000A"/>
          <w:kern w:val="3"/>
          <w:sz w:val="24"/>
          <w:szCs w:val="24"/>
          <w:lang w:eastAsia="zh-CN"/>
        </w:rPr>
      </w:pPr>
    </w:p>
    <w:p w:rsidR="00FD3451" w:rsidRDefault="00FD3451" w:rsidP="00FD34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</w:p>
    <w:p w:rsidR="00FD3451" w:rsidRDefault="00FD3451" w:rsidP="00FD34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«Муниципальный контроль на автомобильном транспорте, городском наземном электрическом транспорте и в дорожном хозяйстве»</w:t>
      </w:r>
    </w:p>
    <w:p w:rsidR="00FD3451" w:rsidRDefault="00FD3451" w:rsidP="00FD3451">
      <w:pPr>
        <w:jc w:val="center"/>
        <w:rPr>
          <w:rFonts w:ascii="Arial" w:hAnsi="Arial" w:cs="Arial"/>
          <w:sz w:val="24"/>
          <w:szCs w:val="24"/>
        </w:rPr>
      </w:pPr>
    </w:p>
    <w:p w:rsidR="00FD3451" w:rsidRDefault="00FD3451" w:rsidP="00FD34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>. Общие положения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Настоящее Положение, разработанное в соответствии с Федеральным законом «Устав автомобильного транспорта и городского наземного электрического транспорта» от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8 ноября</w:t>
      </w:r>
      <w:r>
        <w:rPr>
          <w:rStyle w:val="nobr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2007 года № 259-ФЗ</w:t>
      </w:r>
      <w:r>
        <w:rPr>
          <w:rFonts w:ascii="Arial" w:hAnsi="Arial" w:cs="Arial"/>
          <w:sz w:val="24"/>
          <w:szCs w:val="24"/>
        </w:rPr>
        <w:t xml:space="preserve">, Федеральным законом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8 ноября 2007 года № 257-ФЗ</w:t>
      </w:r>
      <w:r>
        <w:rPr>
          <w:rFonts w:ascii="Arial" w:hAnsi="Arial" w:cs="Arial"/>
          <w:sz w:val="24"/>
          <w:szCs w:val="24"/>
        </w:rPr>
        <w:t xml:space="preserve">, Федеральным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«О государственном контроле (надзоре) и муниципальном контроле в</w:t>
      </w:r>
      <w:proofErr w:type="gramEnd"/>
      <w:r>
        <w:rPr>
          <w:rFonts w:ascii="Arial" w:hAnsi="Arial" w:cs="Arial"/>
          <w:sz w:val="24"/>
          <w:szCs w:val="24"/>
        </w:rPr>
        <w:t xml:space="preserve"> Российской Федерации» от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31 июля 2020 года № 248-ФЗ,</w:t>
      </w:r>
      <w:r>
        <w:rPr>
          <w:rFonts w:ascii="Arial" w:hAnsi="Arial" w:cs="Arial"/>
          <w:sz w:val="24"/>
          <w:szCs w:val="24"/>
        </w:rPr>
        <w:t xml:space="preserve"> Уставом Болховского района, устанавливает порядок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(далее – муниципальный контроль) на территории Болховского района.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Предметом муниципального контроля является: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Соблюдение обязательных требований в отношении автомобильных дорог местного значения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Соблюдение обязательных требований в отношении автомобильных дорог местного значения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3) Соблюдение обязательных требований, установленных в отношении перевозок по муниципальным маршрутам регулярных перевозок (за исключением муниципальных маршрутов регулярных перевозок в границах субъектов Российской Федерации - городов федерального значения Москвы, Санкт-Петербурга и Севастополя),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  <w:proofErr w:type="gramEnd"/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Муниципальный контроль осуществляется администрацией Болховского района в лице главы администрации Болховского района (далее – контрольный (надзорный) орган).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От имени контрольного (надзорного) органа муниципальный контроль вправе осуществлять следующее должностное лицо (далее – инспектор)  - начальник отдела архитектуры, строительства, дорожной деятельности, ЖКХ и транспорта администрации Болховского района.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Инспекторы осуществляют все полномочия по осуществлению муниципального контроля, установленные федеральными законами и настоящим Положением, независимо от своего должностного положения, за исключением случаев, предусмотренных настоящим Положением.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проведении профилактических мероприятий и контрольных (надзорных) мероприятий полномочия по осуществлению муниципального контроля осуществляют только те инспекторы, которые уполномочены на проведение соответствующего мероприятия решением контрольного (надзорного) органа.</w:t>
      </w:r>
    </w:p>
    <w:p w:rsidR="00FD3451" w:rsidRDefault="00FD3451" w:rsidP="00FD3451">
      <w:pPr>
        <w:tabs>
          <w:tab w:val="left" w:pos="1136"/>
        </w:tabs>
        <w:spacing w:line="21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Объектом </w:t>
      </w:r>
      <w:r>
        <w:rPr>
          <w:rFonts w:ascii="Arial" w:eastAsia="Calibri" w:hAnsi="Arial" w:cs="Arial"/>
          <w:sz w:val="24"/>
          <w:szCs w:val="24"/>
        </w:rPr>
        <w:t>муниципального контроля в сфере благоустройства являются:</w:t>
      </w:r>
    </w:p>
    <w:p w:rsidR="00FD3451" w:rsidRDefault="00FD3451" w:rsidP="00FD34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деятельность по перевозке пассажиров и иных лиц автобусами, подлежащая лицензированию;</w:t>
      </w:r>
    </w:p>
    <w:p w:rsidR="00FD3451" w:rsidRDefault="00FD3451" w:rsidP="00FD34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деятельность по осуществлению работ по капитальному ремонту, ремонту и содержанию автомобильных дорог общего пользования;</w:t>
      </w:r>
    </w:p>
    <w:p w:rsidR="00FD3451" w:rsidRDefault="00FD3451" w:rsidP="00FD34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FD3451" w:rsidRDefault="00FD3451" w:rsidP="00FD34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транспортное средство;</w:t>
      </w:r>
    </w:p>
    <w:p w:rsidR="00FD3451" w:rsidRDefault="00FD3451" w:rsidP="00FD34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автомобильная дорога общего пользования местного значения и искусственные дорожные сооружения на ней;</w:t>
      </w:r>
    </w:p>
    <w:p w:rsidR="00FD3451" w:rsidRDefault="00FD3451" w:rsidP="00FD34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примыкания к автомобильным дорогам местного значения, в том числе примыкания объектов дорожного сервиса;</w:t>
      </w:r>
    </w:p>
    <w:p w:rsidR="00FD3451" w:rsidRDefault="00FD3451" w:rsidP="00FD34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FD3451" w:rsidRDefault="00FD3451" w:rsidP="00FD345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придорожные полосы и полосы </w:t>
      </w:r>
      <w:proofErr w:type="gramStart"/>
      <w:r>
        <w:rPr>
          <w:rFonts w:ascii="Arial" w:hAnsi="Arial" w:cs="Arial"/>
          <w:sz w:val="24"/>
          <w:szCs w:val="24"/>
        </w:rPr>
        <w:t>отвода</w:t>
      </w:r>
      <w:proofErr w:type="gramEnd"/>
      <w:r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Учет объектов муниципального контроля осуществляется посредством сбора, обработки, анализа и учета информации об объектах муниципального контроля, представляемой контрольному (надзорному) органу в соответствии с нормативными правовыми актами, информации, получаемой в рамках межведомственного взаимодействия, а также общедоступной информации.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Перечень объектов муниципального контроля, указанных в подпункте 1,2, пункта 6 настоящего Положения, содержит следующую информацию: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полное наименование организации, фамилия, имя и отчество (при наличии) гражданина;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идентификационный номер налогоплательщика;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адрес места нахождения и осуществления деятельности организации, гражданина.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Перечень объектов муниципального контроля, указанных в подпункте 3 пункта 6 настоящего Положения, содержит наименование и иные идентификационные признаки здания, помещения, сооружения и другого производственного объекта, подлежащего муниципальному контролю.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До 31 декабря 2023 года подготовка контрольным (надзорным) органом в ходе осуществления муниципального контроля документов, информирование контролируемых лиц о совершаемых инспекторами действиях и принимаемых решениях, обмен документами и сведениями с контролируемыми лицами осуществляются на бумажном носителе.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Досудебный порядок подачи жалоб при осуществлении муниципального контроля не применяется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D3451" w:rsidRDefault="00FD3451" w:rsidP="00FD34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>. Профилактика рисков причинения вреда (ущерба)</w:t>
      </w:r>
    </w:p>
    <w:p w:rsidR="00FD3451" w:rsidRDefault="00FD3451" w:rsidP="00FD34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охраняемым законом ценностям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D3451" w:rsidRDefault="00FD3451" w:rsidP="00FD34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Виды профилактических мероприятий, проводимых</w:t>
      </w:r>
    </w:p>
    <w:p w:rsidR="00FD3451" w:rsidRDefault="00FD3451" w:rsidP="00FD34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осуществлении муниципального контроля</w:t>
      </w:r>
    </w:p>
    <w:p w:rsidR="00FD3451" w:rsidRDefault="00FD3451" w:rsidP="00FD3451">
      <w:pPr>
        <w:rPr>
          <w:rFonts w:ascii="Arial" w:hAnsi="Arial" w:cs="Arial"/>
          <w:sz w:val="24"/>
          <w:szCs w:val="24"/>
        </w:rPr>
      </w:pP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При осуществлении муниципального контроля контрольный (надзорный) орган проводит следующие виды профилактических мероприятий: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информирование;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обобщение правоприменительной практики;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объявление предостережения;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консультирование.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D3451" w:rsidRDefault="00FD3451" w:rsidP="00FD34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Информирование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Контрольный (надзорный)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Информирование осуществляется посредством размещения соответствующих сведений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Контрольный (надзорный) орган обеспечивает размещение на официальном сайте администрации Болховского района в информационно-телекоммуникационной сети «Интернет» сведений, предусмотренных действующим законодательством. 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D3451" w:rsidRDefault="00FD3451" w:rsidP="00FD3451">
      <w:pPr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Обобщение правоприменительной практики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Контрольный (надзорный) орган ежегодно подготавливает доклад, содержащий результаты обобщения правоприменительной практики контрольного (надзорного) органа по осуществлению муниципального контроля (далее – доклад о правоприменительной практике).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Доклад о правоприменительной практике утверждается постановлением администрации Болховского района и размещается в информационно-телекоммуникационной сети «Интернет» до 1 марта года, следующем за отчетным годом.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D3451" w:rsidRDefault="00FD3451" w:rsidP="00FD34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Объявление предостережений о недопустимости</w:t>
      </w:r>
    </w:p>
    <w:p w:rsidR="00FD3451" w:rsidRDefault="00FD3451" w:rsidP="00FD34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нарушения обязательных требований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В случае объявления контрольным (надзорным) органом контролируемому лицу предостережения о недопустимости нарушения обязательных требований (далее также – предостережение) контролируемое лицо вправе подать в отношении этого предостережения возражение.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Возражение на предостережение должно содержать: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полное наименование организации – контролируемого лица, фамилия, имя и отчество (при наличии) гражданина – контролируемого лица;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идентификационный номер налогоплательщика – контролируемого лица;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адрес места нахождения и осуществления деятельности организации, гражданина – контролируемого лица;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дата, номер и наименование органа, объявившего предостережение;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позиция контролируемого лица о несогласии с тем, что его действия (бездействие) могут привести или приводят к нарушению обязательных требований, и (или) о несогласии с предложенными в предостережении мерами по обеспечению соблюдения обязательных требований;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обоснование позиции контролируемого лица. К возражению могут быть приложены документы, подтверждающие обоснование позиции контролируемого лица.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Возражение на предостережение может быть подано в течение 30 календарных дней со дня его получения.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Возражение на предостережение должно быть подписано и подается в письменной форме на бумажном носителе лично или почтовым отправлением в контрольный (надзорный) орган.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Возражения на предостережения, поданные с нарушением условий, предусмотренных настоящим Положением, но соответствующие требованиям к обращениям граждан и организаций, установленным Федеральным законом от 2 мая 2006 года № 59-ФЗ «О порядке рассмотрения обращений граждан Российской Федерации», рассматриваются в порядке, предусмотренном данным Федеральным законом.</w:t>
      </w:r>
      <w:proofErr w:type="gramEnd"/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Возражения на предостережения рассматриваются контрольным (надзорным) органом.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рассмотрения возражений на предостережения контрольный (надзорный) орган: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направляет контролируемому лицу ответ об отклонении его возражения на предостережение – если контрольный (надзорный) орган придет к выводу о необоснованности позиции контролируемого лица. В ответе должно содержаться обоснование отклонения возражения контролируемого лица на предостережение;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направляет контролируемому лицу ответ об отзыве предостережения полностью или частично – если контрольный (надзорный) орган придет к выводу об обоснованности позиции контролируемого лица. Если предостережение отзывается частично, в ответе должно быть указано, в части каких действий (бездействия) контролируемого лица и (или) предложенных мер по обеспечению соблюдения обязательных требований отзывается предостережение, а в остальной части должно содержаться обоснование отклонения возражения контролируемого лица на предостережение.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 контролируемому лицу по результатам рассмотрения возражения на предостережение должен быть направлен контрольным (надзорным) органом в течение 30 календарных дней со дня его поступления.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D3451" w:rsidRDefault="00FD3451" w:rsidP="00FD34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Консультирование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Инспекторы контрольного (надзорного) органа осуществляют консультирование: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по телефону – в часы работы контрольного (надзорного) органа по вопросам сообщения контролируемым лицам контактных данных контрольного (надзорного) органа, графика его работы, досудебного порядка подачи и рассмотрения жалоб контролируемых лиц;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посредством </w:t>
      </w:r>
      <w:proofErr w:type="spellStart"/>
      <w:r>
        <w:rPr>
          <w:rFonts w:ascii="Arial" w:hAnsi="Arial" w:cs="Arial"/>
          <w:sz w:val="24"/>
          <w:szCs w:val="24"/>
        </w:rPr>
        <w:t>видео-конференц-связи</w:t>
      </w:r>
      <w:proofErr w:type="spellEnd"/>
      <w:r>
        <w:rPr>
          <w:rFonts w:ascii="Arial" w:hAnsi="Arial" w:cs="Arial"/>
          <w:sz w:val="24"/>
          <w:szCs w:val="24"/>
        </w:rPr>
        <w:t xml:space="preserve"> – при наличии технической возможности в дни, часы и по вопросам, определенным руководителем контрольного (надзорного) органа. Вопросы, по которым проводится </w:t>
      </w:r>
      <w:r>
        <w:rPr>
          <w:rFonts w:ascii="Arial" w:hAnsi="Arial" w:cs="Arial"/>
          <w:sz w:val="24"/>
          <w:szCs w:val="24"/>
        </w:rPr>
        <w:lastRenderedPageBreak/>
        <w:t xml:space="preserve">консультирование посредством </w:t>
      </w:r>
      <w:proofErr w:type="spellStart"/>
      <w:r>
        <w:rPr>
          <w:rFonts w:ascii="Arial" w:hAnsi="Arial" w:cs="Arial"/>
          <w:sz w:val="24"/>
          <w:szCs w:val="24"/>
        </w:rPr>
        <w:t>видео-конференц-связи</w:t>
      </w:r>
      <w:proofErr w:type="spellEnd"/>
      <w:r>
        <w:rPr>
          <w:rFonts w:ascii="Arial" w:hAnsi="Arial" w:cs="Arial"/>
          <w:sz w:val="24"/>
          <w:szCs w:val="24"/>
        </w:rPr>
        <w:t xml:space="preserve">, и время его осуществления анонсируются в информационно-телекоммуникационной сети "Интернет" не </w:t>
      </w:r>
      <w:proofErr w:type="gramStart"/>
      <w:r>
        <w:rPr>
          <w:rFonts w:ascii="Arial" w:hAnsi="Arial" w:cs="Arial"/>
          <w:sz w:val="24"/>
          <w:szCs w:val="24"/>
        </w:rPr>
        <w:t>позднее</w:t>
      </w:r>
      <w:proofErr w:type="gramEnd"/>
      <w:r>
        <w:rPr>
          <w:rFonts w:ascii="Arial" w:hAnsi="Arial" w:cs="Arial"/>
          <w:sz w:val="24"/>
          <w:szCs w:val="24"/>
        </w:rPr>
        <w:t xml:space="preserve"> чем за 5 рабочих дней до дня проведения консультирования посредством </w:t>
      </w:r>
      <w:proofErr w:type="spellStart"/>
      <w:r>
        <w:rPr>
          <w:rFonts w:ascii="Arial" w:hAnsi="Arial" w:cs="Arial"/>
          <w:sz w:val="24"/>
          <w:szCs w:val="24"/>
        </w:rPr>
        <w:t>видео-конференц-связи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3) на личном приеме – в соответствии с графиком личного приема граждан в соответствии со статьей 13 Федерального закона от 2 мая 2006 года № 59-ФЗ "О порядке рассмотрения обращений граждан Российской Федерации", 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  <w:proofErr w:type="gramEnd"/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в ходе проведения профилактических визитов, контрольных (надзорных) мероприятий – при взаимодействии инспекторов с контролируемыми лицами и их представителями по вопросам проведения в отношении контролируемого лица соответствующего мероприятия;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5) в ходе публичного осуждения проекта доклада о правоприменительной практике – при взаимодействии инспекторов с контролируемыми лицами и их представителями в рамках публичного обсуждения проекта доклада о правоприменительной практики по любым вопросам, связанным с соблюдением обязательных требований, установленных законодательством Орловской области, Болховского района, осуществлением муниципального контроля;</w:t>
      </w:r>
      <w:proofErr w:type="gramEnd"/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 59-ФЗ "О порядке рассмотрении обращений граждан Российской Федерации", по любым вопросам, связанным с соблюдением обязательных требований, установленных законодательством Орловской области, Болховского района, осуществлением муниципального контроля.</w:t>
      </w:r>
      <w:proofErr w:type="gramEnd"/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подпунктом 6 пункта 23 настоящего Положения.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контрольный (надзорный) орган подготавливает письменное разъяснение, которое подписывается главой администрации Болховского района и размещается на официальном сайте в информационно-телекоммуникационной сети "Интернет".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D3451" w:rsidRDefault="00FD3451" w:rsidP="00FD34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>. Контрольные (надзорные) мероприятия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D3451" w:rsidRDefault="00FD3451" w:rsidP="00FD34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Общие положения о контрольных (надзорных) мероприятиях,</w:t>
      </w:r>
    </w:p>
    <w:p w:rsidR="00FD3451" w:rsidRDefault="00FD3451" w:rsidP="00FD3451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проводимых</w:t>
      </w:r>
      <w:proofErr w:type="gramEnd"/>
      <w:r>
        <w:rPr>
          <w:rFonts w:ascii="Arial" w:hAnsi="Arial" w:cs="Arial"/>
          <w:sz w:val="24"/>
          <w:szCs w:val="24"/>
        </w:rPr>
        <w:t xml:space="preserve"> при осуществлении муниципального контроля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При осуществлении муниципального контроля проводятся следующие виды контрольных (надзорных) мероприятий, предусматривающих взаимодействие с контролируемыми лицами: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инспекционный визит;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документарная проверка;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При осуществлении муниципального контроля проводятся следующие виды контрольных (надзорных) мероприятий без взаимодействия с контролируемыми лицами: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наблюдение за соблюдением обязательных требований;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выездное обследование.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24. В случаях, предусмотренных пунктом 1 части 1 статьи 57 Федерального закона «О государственном контроле (надзоре) и муниципальном контроле в Российской Федерации», проводятся инспекционный визит и документарная проверка.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Виды внеплановых контрольных (надзорных) мероприятий, проводимых по основаниям, предусмотренным пунктами 3 и 4 части 1 статьи 57 Федерального закона «О государственном контроле (надзоре) и муниципальном контроле в Российской Федерации», определяются поручением Президента Российской Федерации, поручением Правительства Российской Федерации, требованием прокурора. Если эти виды не определены поручением Президента Российской Федерации или поручением Правительства Российской Федерации, проводятся инспекционный визит и документарная проверка.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случаях, предусмотренных пунктом 5 части 1 статьи 57 Федерального закона "О государственном контроле (надзоре) и муниципальном контроле в Российской Федерации", проводятся: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инспекционный визит – если проводится оценка исполнения предписания об устранении выявленных нарушений обязательных требований, выданного по итогам инспекционного визита или рейдового осмотра;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документарная проверка – если проводится оценка исполнения предписания об устранении выявленных нарушений обязательных требований, выданного по итогам документарной проверки;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выездная проверка – если проводится оценка исполнения предписания об устранении выявленных нарушений обязательных требований, выданного по итогам выездной проверки.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Содержание внеплановых контрольных (надзорных) мероприятий определяется: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случаях, предусмотренных пунктом 1 части 1 статьи 57 Федерального закона «О государственном контроле (надзоре) и муниципальном контроле в Российской Федерации», – содержанием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случаях, предусмотренных пунктами 3 и 4 части 1 статьи 57 Федерального закона «О государственном контроле (надзоре) и муниципальном контроле в Российской Федерации», – содержанием поручения Президента Российской Федерации, поручения Правительства Российской Федерации, требования прокурора;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в случаях, предусмотренных пунктом 5 части 1 статьи 57 Федерального закона «О государственном контроле (надзоре) и муниципальном контроле в Российской Федерации», – содержанием предписания контрольного (надзорного) органа об устранении выявленных нарушений обязательных требований.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Контрольные (надзорные) мероприятия, а также контрольные (надзорные) мероприятия без взаимодействия с контролируемыми лицами проводятся по решению главы Болховского района.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D3451" w:rsidRDefault="00FD3451" w:rsidP="00FD34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Контрольные (надзорные) действия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В ходе инспекционного визита могут совершаться следующие контрольные (надзорные) действия: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осмотр;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опрос;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получение письменных объяснений;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инструментальное обследование;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либо объекта муниципального контроля.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В ходе документарной проверки могут совершаться следующие контрольные (надзорные) действия: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получение письменных объяснений;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истребование документов;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D3451" w:rsidRDefault="00FD3451" w:rsidP="00FD34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Требования к </w:t>
      </w:r>
      <w:proofErr w:type="gramStart"/>
      <w:r>
        <w:rPr>
          <w:rFonts w:ascii="Arial" w:hAnsi="Arial" w:cs="Arial"/>
          <w:sz w:val="24"/>
          <w:szCs w:val="24"/>
        </w:rPr>
        <w:t>отдельным</w:t>
      </w:r>
      <w:proofErr w:type="gramEnd"/>
      <w:r>
        <w:rPr>
          <w:rFonts w:ascii="Arial" w:hAnsi="Arial" w:cs="Arial"/>
          <w:sz w:val="24"/>
          <w:szCs w:val="24"/>
        </w:rPr>
        <w:t xml:space="preserve"> контрольным (надзорным)</w:t>
      </w:r>
    </w:p>
    <w:p w:rsidR="00FD3451" w:rsidRDefault="00FD3451" w:rsidP="00FD34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мероприятиям и контрольным (надзорным) действиям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Сроки проведения выездных проверок не могут превышать сроков, установленных частью 7 статьи 73 Федерального закона «О государственном контроле (надзоре) и муниципальном контроле в Российской Федерации».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Индивидуальный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проведении контрольного (надзорного) мероприятия в следующих случаях: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временная нетрудоспособность;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нахождение в служебной командировке или отпуске в ином населенном пункте;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административный арест;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избрание меры пресечения в виде подписки о невыезде и надлежащем поведении или запрета определенных действий, препятствующих присутствию при проведении контрольного (надзорного) мероприятия, а также в виде заключения под стражу или домашнего ареста;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смерть близких родственников, подтвержденная документально.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этих случаях контрольный (надзорный) орган принимает решение об отмене прежнего решения о проведении контрольного (надзорного) мероприятия и о проведении контрольного (надзорного) мероприятия в иной срок с учетом необходимости устранения обстоятельств, послуживших поводом для указанного в настоящем пункте обращения индивидуального предпринимателя, гражданина.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При проведении инспекционного визита, рейдового осмотра и выездного обследования для фиксации доказательств нарушений обязательных требований инспекторами могут использоваться фотосъемка, аудио- и видеозапись. Фотосъемка, аудио- и видеозапись  не допускаются в отношении носителей сведений, отнесенных к государственной тайне.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использовании фотосъемки, аудио- и видеозаписи должна обеспечиваться фиксация даты, времени и места их использования. При использовании фотосъемки и видеозаписи осуществляется ориентирующая, обзорная, узловая и детальная фотосъемка и видеозапись.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фиксации доказательств нарушений обязательных требований, приобщаются к акту контрольного (надзорного) мероприятия.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 типах и марках технических средств, использованных при фотосъемке, аудио- и видеозаписи, указывается в акте контрольного (надзорного) мероприятия.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32. Досмотр осуществляется инспектором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в случаях наличия сведений о причинении вреда (ущерба) или об угрозе причинения вреда (ущерба) жизни или здоровью граждан.</w:t>
      </w:r>
    </w:p>
    <w:p w:rsidR="00FD3451" w:rsidRDefault="00FD3451" w:rsidP="00FD345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33. </w:t>
      </w:r>
      <w:proofErr w:type="gramStart"/>
      <w:r>
        <w:rPr>
          <w:rFonts w:ascii="Arial" w:hAnsi="Arial" w:cs="Arial"/>
          <w:sz w:val="24"/>
          <w:szCs w:val="24"/>
        </w:rPr>
        <w:t>Если по результатам контрольного (надзорного) мероприятия выданное предписание об устранении нарушений обязательных требований исполнено контролируемым лицом надлежащим образом, меры по привлечению контролируемого лица к административной ответственности контрольным (надзорным) органом не принимаются в случае отсутствия в контрольном (надзорном) органе информации о причинении контролируемым лицом вследствие нарушения им обязательных требований вреда (ущерба) охраняемым законом ценностям.</w:t>
      </w:r>
      <w:proofErr w:type="gramEnd"/>
    </w:p>
    <w:p w:rsidR="00FD3451" w:rsidRDefault="00FD3451" w:rsidP="00FD3451">
      <w:pPr>
        <w:jc w:val="both"/>
        <w:rPr>
          <w:rFonts w:ascii="Arial" w:hAnsi="Arial" w:cs="Arial"/>
          <w:color w:val="C00000"/>
          <w:sz w:val="24"/>
          <w:szCs w:val="24"/>
        </w:rPr>
      </w:pPr>
    </w:p>
    <w:p w:rsidR="003F3DD3" w:rsidRDefault="003F3DD3"/>
    <w:sectPr w:rsidR="003F3DD3" w:rsidSect="003F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3451"/>
    <w:rsid w:val="003F3DD3"/>
    <w:rsid w:val="00FD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nobr">
    <w:name w:val="nobr"/>
    <w:basedOn w:val="a0"/>
    <w:rsid w:val="00FD3451"/>
  </w:style>
  <w:style w:type="character" w:styleId="a3">
    <w:name w:val="Hyperlink"/>
    <w:basedOn w:val="a0"/>
    <w:uiPriority w:val="99"/>
    <w:semiHidden/>
    <w:unhideWhenUsed/>
    <w:rsid w:val="00FD34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E1ECEE5BDA12E8C24D41518CECE48600E1A6360F0DBB8C8A24B86584209498376E7CD4E697A9A9816E7EF196E7F31282DB2D73325D817EuDeBH" TargetMode="External"/><Relationship Id="rId4" Type="http://schemas.openxmlformats.org/officeDocument/2006/relationships/hyperlink" Target="consultantplus://offline/ref=DBE1ECEE5BDA12E8C24D41518CECE48600E1A6360F0DBB8C8A24B86584209498376E7CD4E697A9A9816E7EF196E7F31282DB2D73325D817EuD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3330</Words>
  <Characters>18984</Characters>
  <Application>Microsoft Office Word</Application>
  <DocSecurity>0</DocSecurity>
  <Lines>158</Lines>
  <Paragraphs>44</Paragraphs>
  <ScaleCrop>false</ScaleCrop>
  <Company/>
  <LinksUpToDate>false</LinksUpToDate>
  <CharactersWithSpaces>22270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</dc:creator>
  <cp:lastModifiedBy>Ovchinnikov</cp:lastModifiedBy>
  <cp:revision>1</cp:revision>
  <dcterms:created xsi:type="dcterms:W3CDTF">2023-02-15T06:08:00Z</dcterms:created>
  <dcterms:modified xsi:type="dcterms:W3CDTF">2023-02-15T06:09:00Z</dcterms:modified>
</cp:coreProperties>
</file>