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49E0" w14:textId="77777777" w:rsidR="009C140A" w:rsidRPr="002F6892" w:rsidRDefault="009C140A" w:rsidP="002F689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14:paraId="484799E3" w14:textId="72807836" w:rsidR="0094369D" w:rsidRPr="002F6892" w:rsidRDefault="00AC7B97" w:rsidP="002F6892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ru-RU"/>
        </w:rPr>
      </w:pPr>
      <w:r w:rsidRPr="002F6892">
        <w:rPr>
          <w:b/>
          <w:bCs/>
          <w:color w:val="333333"/>
          <w:sz w:val="28"/>
          <w:szCs w:val="28"/>
          <w:lang w:val="ru-RU"/>
        </w:rPr>
        <w:t>У</w:t>
      </w:r>
      <w:r w:rsidR="0094369D" w:rsidRPr="002F6892">
        <w:rPr>
          <w:b/>
          <w:bCs/>
          <w:color w:val="333333"/>
          <w:sz w:val="28"/>
          <w:szCs w:val="28"/>
          <w:lang w:val="ru-RU"/>
        </w:rPr>
        <w:t>головная ответственность за распространение заведомо ложной информации об использовании Вооруженных Сил РФ</w:t>
      </w:r>
    </w:p>
    <w:p w14:paraId="7DE7716D" w14:textId="77777777" w:rsidR="0094369D" w:rsidRPr="002F6892" w:rsidRDefault="0094369D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Российской Федерации от 04.03.2022 № 32-ФЗ в Уголовный кодекс Российской Федерации введена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 В зависимости от наступивших последствий виновному лицу может быть назначено наказание в виде лишения свободы на срок до 15 лет с лишением права занимать определенные должности или заниматься определенной деятельностью на срок до пяти лет.</w:t>
      </w:r>
    </w:p>
    <w:p w14:paraId="7B5035EA" w14:textId="77777777" w:rsidR="00D460F1" w:rsidRDefault="0094369D" w:rsidP="00D46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УК РФ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 Лицам, признанным виновными в совершении данного преступления, может быть назначено наказание в виде штрафа в размере от трехсот тысяч до одного миллиона рублей либо лишения свободы на срок до пяти лет с лишением права занимать определенные должности или заниматься определенной деятельностью на тот же срок.</w:t>
      </w:r>
    </w:p>
    <w:p w14:paraId="590053EC" w14:textId="539AF906" w:rsidR="0094369D" w:rsidRPr="002F6892" w:rsidRDefault="00D460F1" w:rsidP="00D460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94369D"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 Виновному лицу может быть назначено наказание в виде лишения свободы на срок до 3 лет со штрафом в размере до двухсот тысяч рублей или без такового.</w:t>
      </w:r>
    </w:p>
    <w:p w14:paraId="7CA076EC" w14:textId="77777777" w:rsidR="0094369D" w:rsidRPr="002F6892" w:rsidRDefault="0094369D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Поправки вступили в силу 04.03.2022 года.</w:t>
      </w:r>
    </w:p>
    <w:p w14:paraId="66AAF95C" w14:textId="4570872C" w:rsidR="00D460F1" w:rsidRDefault="00D460F1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ADAFE85" w14:textId="77777777" w:rsidR="00630433" w:rsidRDefault="00630433" w:rsidP="006304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08FE7D0D" w14:textId="77777777" w:rsidR="00630433" w:rsidRDefault="00630433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08ABEA1D" w14:textId="77777777" w:rsidR="00D460F1" w:rsidRDefault="00D460F1" w:rsidP="00D460F1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14:paraId="48107795" w14:textId="77777777" w:rsidR="008D5089" w:rsidRDefault="008D5089">
      <w:bookmarkStart w:id="0" w:name="_GoBack"/>
      <w:bookmarkEnd w:id="0"/>
    </w:p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76E4E"/>
    <w:rsid w:val="001D7AFF"/>
    <w:rsid w:val="00245FAC"/>
    <w:rsid w:val="00261D9F"/>
    <w:rsid w:val="002F38B7"/>
    <w:rsid w:val="002F6892"/>
    <w:rsid w:val="00375897"/>
    <w:rsid w:val="004D3044"/>
    <w:rsid w:val="00555747"/>
    <w:rsid w:val="005D2C83"/>
    <w:rsid w:val="00630433"/>
    <w:rsid w:val="00833855"/>
    <w:rsid w:val="008D5089"/>
    <w:rsid w:val="0094369D"/>
    <w:rsid w:val="00953880"/>
    <w:rsid w:val="009C140A"/>
    <w:rsid w:val="00AC7B97"/>
    <w:rsid w:val="00B9484E"/>
    <w:rsid w:val="00C64A70"/>
    <w:rsid w:val="00D460F1"/>
    <w:rsid w:val="00E37FA5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13</cp:revision>
  <cp:lastPrinted>2023-08-09T11:15:00Z</cp:lastPrinted>
  <dcterms:created xsi:type="dcterms:W3CDTF">2023-08-08T19:49:00Z</dcterms:created>
  <dcterms:modified xsi:type="dcterms:W3CDTF">2023-08-17T08:31:00Z</dcterms:modified>
</cp:coreProperties>
</file>