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87" w:rsidRPr="002F6892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4)</w:t>
      </w:r>
      <w:r w:rsidRPr="002F6892">
        <w:rPr>
          <w:b/>
          <w:bCs/>
          <w:color w:val="000000"/>
          <w:sz w:val="28"/>
          <w:szCs w:val="28"/>
          <w:lang w:val="ru-RU"/>
        </w:rPr>
        <w:t xml:space="preserve"> Предупреждение и профилактика преступлений в сфере информационно-телекоммуникационных технологий.</w:t>
      </w:r>
    </w:p>
    <w:p w:rsidR="00067987" w:rsidRPr="002F6892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Развитие и использование информационно-телекоммуникационных технологий сопровождаются ростом числа преступлений - «бесконтактных мошенничеств», совершенных дистанционно с использованием телефона или сети Интернет.</w:t>
      </w:r>
    </w:p>
    <w:p w:rsidR="00067987" w:rsidRPr="002F6892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Одной из самых распространенных мошеннических схем является «звонок из службы безопасности банка» и совершение хищения денежных средств под предлогом предотвращения их «списания» с банковского счета гражданина третьими лицами либо активации какой-либо бонусной программы.</w:t>
      </w:r>
    </w:p>
    <w:p w:rsidR="00067987" w:rsidRPr="002F6892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Наряду с этим, получил распространение такой вид хищений, как «звонок от лица сотрудников правоохранительных органов». Преступники звонят гражданам, обращаются к ним по фамилии, имени, отчеству, сообщают, что в отношении них либо их близких родственников возбуждено уголовное дело или проводится проверка, в связи с чем возникла необходимость получить данные для аутентификации в системах дистанционного банковского обслуживания, сведения о совершенных по карте операциях или любые другие сведения.</w:t>
      </w:r>
    </w:p>
    <w:p w:rsidR="00067987" w:rsidRPr="002F6892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В подобных ситуациях злоумышленники получают персональные данные гражданина, иную конфиденциальную информацию, после чего осуществляют переводы, совершают покупки с его счета в банке. Также имеются случаи, когда потерпевшие самостоятельно перечисляют на счета преступников свои деньги для прекращения уголовного преследования или процессуальной проверки.</w:t>
      </w:r>
    </w:p>
    <w:p w:rsidR="00067987" w:rsidRPr="002F6892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Чтобы не попасть на уловки мошенников, необходимо всегда помнить, что работники банков и правоохранительных органов не выясняют по телефону вопросы о денежных средствах на счетах граждан либо об их банковских картах.</w:t>
      </w:r>
    </w:p>
    <w:p w:rsidR="00067987" w:rsidRPr="002F6892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Когда вам звонят и под любым предлогом заводят разговор о финансах, знайте, что это мошенники. При поступлении таких звонков немедленно прерывайте соединение и не ведите разговор со звонящим.</w:t>
      </w:r>
    </w:p>
    <w:p w:rsidR="00067987" w:rsidRPr="002F6892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Также по просьбе лиц, позвонивших вам и сообщивших о совершении сомнительных операций, никогда не переводите имеющиеся у вас денежные средства на указанные ими счета, тем более на счета в других банках.</w:t>
      </w:r>
    </w:p>
    <w:p w:rsidR="00067987" w:rsidRPr="002F6892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Распространены случаи хищений денежных средств путем оформления онлайн-кредитов при установке гражданами программ удаленного доступа к своим электронным устройствам и передаче прав управления ими третьим лицам.</w:t>
      </w:r>
    </w:p>
    <w:p w:rsidR="00067987" w:rsidRPr="002F6892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 xml:space="preserve">Мошенники, используя психологические и социальные приёмы и методы «атаки на человека», убеждают граждан установить компьютерные программы </w:t>
      </w:r>
      <w:r w:rsidRPr="002F6892">
        <w:rPr>
          <w:color w:val="000000"/>
          <w:sz w:val="28"/>
          <w:szCs w:val="28"/>
        </w:rPr>
        <w:t>TeamViewer</w:t>
      </w:r>
      <w:r w:rsidRPr="002F6892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2F6892">
        <w:rPr>
          <w:color w:val="000000"/>
          <w:sz w:val="28"/>
          <w:szCs w:val="28"/>
        </w:rPr>
        <w:t>QuickSupport</w:t>
      </w:r>
      <w:proofErr w:type="spellEnd"/>
      <w:r w:rsidRPr="002F6892">
        <w:rPr>
          <w:color w:val="000000"/>
          <w:sz w:val="28"/>
          <w:szCs w:val="28"/>
          <w:lang w:val="ru-RU"/>
        </w:rPr>
        <w:t xml:space="preserve"> либо их аналоги на свои электронные устройства, после чего получают контроль над этими устройствами и совершают хищения, оформляя онлайн-кредиты.</w:t>
      </w:r>
    </w:p>
    <w:p w:rsidR="00067987" w:rsidRPr="002F6892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lastRenderedPageBreak/>
        <w:t>В преступных целях также используются различные интернет-сервисы для размещения объявлений (</w:t>
      </w:r>
      <w:proofErr w:type="spellStart"/>
      <w:r w:rsidRPr="002F6892">
        <w:rPr>
          <w:color w:val="000000"/>
          <w:sz w:val="28"/>
          <w:szCs w:val="28"/>
        </w:rPr>
        <w:t>Avito</w:t>
      </w:r>
      <w:proofErr w:type="spellEnd"/>
      <w:r w:rsidRPr="002F6892">
        <w:rPr>
          <w:color w:val="000000"/>
          <w:sz w:val="28"/>
          <w:szCs w:val="28"/>
          <w:lang w:val="ru-RU"/>
        </w:rPr>
        <w:t xml:space="preserve">, Юла, </w:t>
      </w:r>
      <w:proofErr w:type="spellStart"/>
      <w:r w:rsidRPr="002F6892">
        <w:rPr>
          <w:color w:val="000000"/>
          <w:sz w:val="28"/>
          <w:szCs w:val="28"/>
        </w:rPr>
        <w:t>Drom</w:t>
      </w:r>
      <w:proofErr w:type="spellEnd"/>
      <w:r w:rsidRPr="002F6892">
        <w:rPr>
          <w:color w:val="000000"/>
          <w:sz w:val="28"/>
          <w:szCs w:val="28"/>
          <w:lang w:val="ru-RU"/>
        </w:rPr>
        <w:t xml:space="preserve"> и другие). Путем введения граждан в заблуждение мошенники становятся владельцами идентификационных данных банковской карты или получают доступ к их личным кабинетам в мобильных банковских приложениях. Указанные действия осуществляются под предлогом перевода средств в счет оплаты товара либо осуществления предоплаты за товар, а также каких-либо услуг по фиктивной доставке товара.</w:t>
      </w:r>
    </w:p>
    <w:p w:rsidR="00067987" w:rsidRPr="002F6892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Поэтому ни при каких обстоятельствах не следует передавать свои технические устройства незнакомым и малознакомым лицам, а при использовании Интернет-ресурсов не переходить по ссылкам на сомнительные сайты. Не сообщайте указанным лицам свои персональные данные, а также информацию о банковских картах и счетах (номера, коды доступа, пароли и т.д.), не берите по инициативе третьих лиц кредиты на своё имя и не переводите свои денежные средства либо кредитные на счета звонящих вам мошенников, представляющихся сотрудниками правоохранительных органов (прокуратуры, полиции и т.д.), социальных и иных служб, кредитных организаций.</w:t>
      </w:r>
    </w:p>
    <w:p w:rsidR="00067987" w:rsidRPr="002F6892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color w:val="000000"/>
          <w:sz w:val="28"/>
          <w:szCs w:val="28"/>
          <w:lang w:val="ru-RU"/>
        </w:rPr>
        <w:t>Будьте бдительны при общении по телефону и в сети Интернет.</w:t>
      </w:r>
    </w:p>
    <w:p w:rsidR="00067987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067987" w:rsidRPr="00A8514B" w:rsidRDefault="00067987" w:rsidP="00067987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  <w:lang w:val="ru-RU"/>
        </w:rPr>
      </w:pPr>
    </w:p>
    <w:p w:rsidR="00067987" w:rsidRPr="00A8514B" w:rsidRDefault="00067987" w:rsidP="00067987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  <w:lang w:val="ru-RU"/>
        </w:rPr>
      </w:pPr>
      <w:r w:rsidRPr="00A8514B">
        <w:rPr>
          <w:b/>
          <w:color w:val="000000"/>
          <w:sz w:val="28"/>
          <w:szCs w:val="28"/>
          <w:lang w:val="ru-RU"/>
        </w:rPr>
        <w:t>Подготовлено прокуратурой Болховского района</w:t>
      </w:r>
    </w:p>
    <w:p w:rsidR="00067987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067987" w:rsidRDefault="00067987" w:rsidP="000679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B3439F" w:rsidRDefault="00B3439F">
      <w:bookmarkStart w:id="0" w:name="_GoBack"/>
      <w:bookmarkEnd w:id="0"/>
    </w:p>
    <w:sectPr w:rsidR="00B3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15"/>
    <w:rsid w:val="00067987"/>
    <w:rsid w:val="00B3439F"/>
    <w:rsid w:val="00C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6544"/>
  <w15:chartTrackingRefBased/>
  <w15:docId w15:val="{E3E36042-124E-4881-B286-785CC2BD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2023-12-27T11:35:00Z</dcterms:created>
  <dcterms:modified xsi:type="dcterms:W3CDTF">2023-12-27T11:36:00Z</dcterms:modified>
</cp:coreProperties>
</file>