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36" w:rsidRPr="000B46EA" w:rsidRDefault="004A5E36" w:rsidP="004A5E36">
      <w:pPr>
        <w:spacing w:after="160" w:line="259" w:lineRule="auto"/>
        <w:jc w:val="both"/>
        <w:rPr>
          <w:rFonts w:ascii="Times New Roman" w:eastAsia="Calibri" w:hAnsi="Times New Roman" w:cs="Times New Roman"/>
          <w:b/>
          <w:bCs/>
          <w:color w:val="333333"/>
          <w:sz w:val="28"/>
          <w:szCs w:val="28"/>
          <w:shd w:val="clear" w:color="auto" w:fill="FFFFFF"/>
        </w:rPr>
      </w:pPr>
    </w:p>
    <w:p w:rsidR="004A5E36" w:rsidRPr="000B46EA" w:rsidRDefault="004A5E36" w:rsidP="004A5E36">
      <w:pPr>
        <w:spacing w:after="160" w:line="259" w:lineRule="auto"/>
        <w:jc w:val="center"/>
        <w:rPr>
          <w:rFonts w:ascii="Times New Roman" w:eastAsia="Calibri" w:hAnsi="Times New Roman" w:cs="Times New Roman"/>
          <w:b/>
          <w:bCs/>
          <w:color w:val="333333"/>
          <w:sz w:val="28"/>
          <w:szCs w:val="28"/>
          <w:shd w:val="clear" w:color="auto" w:fill="FFFFFF"/>
        </w:rPr>
      </w:pPr>
      <w:r w:rsidRPr="000B46EA">
        <w:rPr>
          <w:rFonts w:ascii="Times New Roman" w:eastAsia="Calibri" w:hAnsi="Times New Roman" w:cs="Times New Roman"/>
          <w:b/>
          <w:bCs/>
          <w:color w:val="333333"/>
          <w:sz w:val="28"/>
          <w:szCs w:val="28"/>
          <w:shd w:val="clear" w:color="auto" w:fill="FFFFFF"/>
        </w:rPr>
        <w:t>Получение специальной выплаты медицинскими работниками с высшим (немедицинским) образованием</w:t>
      </w:r>
    </w:p>
    <w:p w:rsidR="004A5E36" w:rsidRDefault="004A5E36" w:rsidP="004A5E36">
      <w:pPr>
        <w:spacing w:after="0" w:line="240" w:lineRule="auto"/>
        <w:ind w:firstLine="709"/>
        <w:contextualSpacing/>
        <w:jc w:val="both"/>
        <w:rPr>
          <w:rFonts w:ascii="Times New Roman" w:eastAsia="Calibri" w:hAnsi="Times New Roman" w:cs="Times New Roman"/>
          <w:color w:val="333333"/>
          <w:sz w:val="28"/>
          <w:szCs w:val="28"/>
          <w:shd w:val="clear" w:color="auto" w:fill="FFFFFF"/>
        </w:rPr>
      </w:pPr>
      <w:r w:rsidRPr="000B46EA">
        <w:rPr>
          <w:rFonts w:ascii="Times New Roman" w:eastAsia="Calibri" w:hAnsi="Times New Roman" w:cs="Times New Roman"/>
          <w:color w:val="333333"/>
          <w:sz w:val="28"/>
          <w:szCs w:val="28"/>
          <w:shd w:val="clear" w:color="auto" w:fill="FFFFFF"/>
        </w:rPr>
        <w:t>Согласно внесенным изменениям принятым Постановлением Правительства РФ от 15.08.2023 № 1336 «О внесении изменений в постановление Правительства РФ от 31.12.2022 г. № 2568» «О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w:t>
      </w:r>
      <w:r w:rsidRPr="005F1FA7">
        <w:rPr>
          <w:rFonts w:ascii="Times New Roman" w:eastAsia="Calibri" w:hAnsi="Times New Roman" w:cs="Times New Roman"/>
          <w:color w:val="333333"/>
          <w:sz w:val="28"/>
          <w:szCs w:val="28"/>
          <w:shd w:val="clear" w:color="auto" w:fill="FFFFFF"/>
        </w:rPr>
        <w:t xml:space="preserve"> участвующих в базовой программе обязательного медицинского страхования либо территориальных программах обязате</w:t>
      </w:r>
      <w:r>
        <w:rPr>
          <w:rFonts w:ascii="Times New Roman" w:eastAsia="Calibri" w:hAnsi="Times New Roman" w:cs="Times New Roman"/>
          <w:color w:val="333333"/>
          <w:sz w:val="28"/>
          <w:szCs w:val="28"/>
          <w:shd w:val="clear" w:color="auto" w:fill="FFFFFF"/>
        </w:rPr>
        <w:t xml:space="preserve">льного медицинского страхования», специальную социальную выплату будут получать медицинские работники с высшим (немедицинским) образованием. </w:t>
      </w:r>
    </w:p>
    <w:p w:rsidR="004A5E36" w:rsidRDefault="004A5E36" w:rsidP="004A5E36">
      <w:pPr>
        <w:spacing w:after="0" w:line="240" w:lineRule="auto"/>
        <w:ind w:firstLine="709"/>
        <w:contextualSpacing/>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Размер указанной выплаты составит от 14500 до 18500 рублей ежемесячно. Высшим исполнительным органам субъектов РФ рекомендовано установить за счет региональных средств специальные социальные выплаты для медицинских работников отделений выездной патронажной паллиативной медицинской помощи взрослым. </w:t>
      </w:r>
    </w:p>
    <w:p w:rsidR="004A5E36" w:rsidRDefault="004A5E36" w:rsidP="004A5E36">
      <w:pPr>
        <w:spacing w:after="0" w:line="240" w:lineRule="auto"/>
        <w:ind w:firstLine="709"/>
        <w:contextualSpacing/>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Указанные изменения распространяются на правоотношения, возникшие с 1 июля 2023 года. </w:t>
      </w:r>
    </w:p>
    <w:p w:rsidR="00F0071C" w:rsidRDefault="004A5E36">
      <w:r>
        <w:t xml:space="preserve"> </w:t>
      </w:r>
    </w:p>
    <w:p w:rsidR="004A5E36" w:rsidRPr="004A5E36" w:rsidRDefault="004A5E36" w:rsidP="004A5E36">
      <w:pPr>
        <w:jc w:val="right"/>
        <w:rPr>
          <w:rFonts w:ascii="Times New Roman" w:hAnsi="Times New Roman" w:cs="Times New Roman"/>
          <w:b/>
          <w:sz w:val="28"/>
          <w:szCs w:val="28"/>
        </w:rPr>
      </w:pPr>
      <w:bookmarkStart w:id="0" w:name="_GoBack"/>
      <w:r w:rsidRPr="004A5E36">
        <w:rPr>
          <w:rFonts w:ascii="Times New Roman" w:hAnsi="Times New Roman" w:cs="Times New Roman"/>
          <w:b/>
          <w:sz w:val="28"/>
          <w:szCs w:val="28"/>
        </w:rPr>
        <w:t>Подготовлено прокуратурой Болховского района</w:t>
      </w:r>
      <w:bookmarkEnd w:id="0"/>
    </w:p>
    <w:sectPr w:rsidR="004A5E36" w:rsidRPr="004A5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8E"/>
    <w:rsid w:val="004A5E36"/>
    <w:rsid w:val="00E0718E"/>
    <w:rsid w:val="00F0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ED16"/>
  <w15:chartTrackingRefBased/>
  <w15:docId w15:val="{20ACC1A5-CD7E-40C5-934C-C0C3D5DC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E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Сергеевна</dc:creator>
  <cp:keywords/>
  <dc:description/>
  <cp:lastModifiedBy>Воронина Юлия Сергеевна</cp:lastModifiedBy>
  <cp:revision>2</cp:revision>
  <dcterms:created xsi:type="dcterms:W3CDTF">2023-12-27T12:18:00Z</dcterms:created>
  <dcterms:modified xsi:type="dcterms:W3CDTF">2023-12-27T12:19:00Z</dcterms:modified>
</cp:coreProperties>
</file>