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8753FB" w:rsidRPr="008753FB" w:rsidRDefault="008753FB" w:rsidP="008753FB">
      <w:pPr>
        <w:spacing w:line="276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</w:t>
      </w:r>
      <w:r w:rsidR="007B6790">
        <w:rPr>
          <w:b/>
          <w:color w:val="0070C0"/>
          <w:sz w:val="28"/>
          <w:szCs w:val="28"/>
        </w:rPr>
        <w:t xml:space="preserve">  </w:t>
      </w:r>
    </w:p>
    <w:p w:rsidR="008753FB" w:rsidRPr="008753FB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color w:val="auto"/>
          <w:sz w:val="28"/>
          <w:szCs w:val="28"/>
        </w:rPr>
        <w:t>Сейчас любая сделка с недвижимостью, будь то купля-продажа, аренда, залог недвижимости или оформление наследства, не обходится без получения выписки из Единого государственного реестра недвижимости (</w:t>
      </w:r>
      <w:proofErr w:type="spellStart"/>
      <w:r w:rsidRPr="008753FB">
        <w:rPr>
          <w:color w:val="auto"/>
          <w:sz w:val="28"/>
          <w:szCs w:val="28"/>
        </w:rPr>
        <w:t>ЕГРН</w:t>
      </w:r>
      <w:proofErr w:type="spellEnd"/>
      <w:r w:rsidRPr="008753FB">
        <w:rPr>
          <w:color w:val="auto"/>
          <w:sz w:val="28"/>
          <w:szCs w:val="28"/>
        </w:rPr>
        <w:t>).</w:t>
      </w:r>
    </w:p>
    <w:p w:rsidR="008753FB" w:rsidRDefault="008753FB" w:rsidP="008753FB">
      <w:pPr>
        <w:spacing w:line="276" w:lineRule="auto"/>
        <w:ind w:firstLine="709"/>
        <w:jc w:val="both"/>
      </w:pPr>
      <w:r w:rsidRPr="008753FB">
        <w:rPr>
          <w:color w:val="auto"/>
          <w:sz w:val="28"/>
          <w:szCs w:val="28"/>
        </w:rPr>
        <w:t xml:space="preserve">Выписка из </w:t>
      </w:r>
      <w:proofErr w:type="spellStart"/>
      <w:r w:rsidRPr="008753FB">
        <w:rPr>
          <w:color w:val="auto"/>
          <w:sz w:val="28"/>
          <w:szCs w:val="28"/>
        </w:rPr>
        <w:t>ЕГРН</w:t>
      </w:r>
      <w:proofErr w:type="spellEnd"/>
      <w:r w:rsidRPr="008753FB">
        <w:rPr>
          <w:color w:val="auto"/>
          <w:sz w:val="28"/>
          <w:szCs w:val="28"/>
        </w:rPr>
        <w:t xml:space="preserve"> содержит такие сведения, как  кадастровый номер объекта недвижимости, его точный адрес, площадь, этаж, кадастровую стоимость, год постройки, сведения о правах, арестах, обременениях и ограничениях в отношении этого объекта недвижимости. Если объект недвижимости признан аварийным, подлежащим сносу или непригодным для проживания, то такие сведения также будут отражены в документе. Данные сведения являются общедоступными, то есть получить их может любое физическое лицо или организация.</w:t>
      </w:r>
      <w:r w:rsidRPr="008753FB">
        <w:t xml:space="preserve"> </w:t>
      </w:r>
    </w:p>
    <w:p w:rsidR="008753FB" w:rsidRPr="00C23701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23701">
        <w:rPr>
          <w:sz w:val="28"/>
          <w:szCs w:val="28"/>
        </w:rPr>
        <w:t xml:space="preserve">Но есть </w:t>
      </w:r>
      <w:r w:rsidR="00C23701" w:rsidRPr="00C23701">
        <w:rPr>
          <w:sz w:val="28"/>
          <w:szCs w:val="28"/>
        </w:rPr>
        <w:t xml:space="preserve">сведения ограниченного доступа, получить которые может только установленный законом круг лиц. </w:t>
      </w:r>
      <w:r w:rsidRPr="00C23701">
        <w:rPr>
          <w:color w:val="auto"/>
          <w:sz w:val="28"/>
          <w:szCs w:val="28"/>
        </w:rPr>
        <w:t xml:space="preserve"> </w:t>
      </w:r>
    </w:p>
    <w:p w:rsidR="008753FB" w:rsidRPr="008753FB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i/>
          <w:color w:val="auto"/>
          <w:sz w:val="28"/>
          <w:szCs w:val="28"/>
        </w:rPr>
        <w:t xml:space="preserve">«С 1 марта прошлого года сведения о собственнике могут предоставляться третьим лицам только с письменного согласия самого собственника недвижимости. Если такого заявления в Росреестр не поступало - данные о собственнике будут доступны только ему самому или </w:t>
      </w:r>
      <w:r w:rsidR="00C23701">
        <w:rPr>
          <w:i/>
          <w:color w:val="auto"/>
          <w:sz w:val="28"/>
          <w:szCs w:val="28"/>
        </w:rPr>
        <w:t>его законному представителю</w:t>
      </w:r>
      <w:r w:rsidRPr="008753FB">
        <w:rPr>
          <w:i/>
          <w:color w:val="auto"/>
          <w:sz w:val="28"/>
          <w:szCs w:val="28"/>
        </w:rPr>
        <w:t>,</w:t>
      </w:r>
      <w:r w:rsidRPr="008753FB">
        <w:rPr>
          <w:color w:val="auto"/>
          <w:sz w:val="28"/>
          <w:szCs w:val="28"/>
        </w:rPr>
        <w:t xml:space="preserve"> </w:t>
      </w:r>
      <w:r w:rsidR="00C23701" w:rsidRPr="008753FB">
        <w:rPr>
          <w:i/>
          <w:color w:val="auto"/>
          <w:sz w:val="28"/>
          <w:szCs w:val="28"/>
        </w:rPr>
        <w:t>супругу или супруге собственника, другому сособственнику недвижимости, наследникам</w:t>
      </w:r>
      <w:r w:rsidR="00C23701">
        <w:rPr>
          <w:i/>
          <w:color w:val="auto"/>
          <w:sz w:val="28"/>
          <w:szCs w:val="28"/>
        </w:rPr>
        <w:t xml:space="preserve">, </w:t>
      </w:r>
      <w:r w:rsidRPr="008753FB">
        <w:rPr>
          <w:color w:val="auto"/>
          <w:sz w:val="28"/>
          <w:szCs w:val="28"/>
        </w:rPr>
        <w:t xml:space="preserve">- поясняет </w:t>
      </w:r>
      <w:r w:rsidRPr="008753FB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753FB">
        <w:rPr>
          <w:b/>
          <w:color w:val="auto"/>
          <w:sz w:val="28"/>
          <w:szCs w:val="28"/>
        </w:rPr>
        <w:t>Кацура</w:t>
      </w:r>
      <w:proofErr w:type="spellEnd"/>
      <w:r w:rsidRPr="008753FB">
        <w:rPr>
          <w:color w:val="auto"/>
          <w:sz w:val="28"/>
          <w:szCs w:val="28"/>
        </w:rPr>
        <w:t xml:space="preserve">, руководитель регионального Управления Росреестра. </w:t>
      </w:r>
      <w:r w:rsidRPr="008753FB">
        <w:rPr>
          <w:i/>
          <w:color w:val="auto"/>
          <w:sz w:val="28"/>
          <w:szCs w:val="28"/>
        </w:rPr>
        <w:t>- Так же данные о собственнике могут быть предоставлены арендатору недвижимости при наличии заключенного договора аренды, орган</w:t>
      </w:r>
      <w:r w:rsidR="00C23701">
        <w:rPr>
          <w:i/>
          <w:color w:val="auto"/>
          <w:sz w:val="28"/>
          <w:szCs w:val="28"/>
        </w:rPr>
        <w:t>ам власти и правоохранительным органам</w:t>
      </w:r>
      <w:r w:rsidRPr="008753FB">
        <w:rPr>
          <w:i/>
          <w:color w:val="auto"/>
          <w:sz w:val="28"/>
          <w:szCs w:val="28"/>
        </w:rPr>
        <w:t>, нотариусам, кадастровым инженерам».</w:t>
      </w:r>
      <w:r w:rsidRPr="008753FB">
        <w:rPr>
          <w:color w:val="auto"/>
          <w:sz w:val="28"/>
          <w:szCs w:val="28"/>
        </w:rPr>
        <w:t xml:space="preserve"> </w:t>
      </w:r>
    </w:p>
    <w:p w:rsidR="008753FB" w:rsidRPr="008753FB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color w:val="auto"/>
          <w:sz w:val="28"/>
          <w:szCs w:val="28"/>
        </w:rPr>
        <w:t xml:space="preserve">Правообладатель может получить </w:t>
      </w:r>
      <w:proofErr w:type="gramStart"/>
      <w:r w:rsidRPr="008753FB">
        <w:rPr>
          <w:color w:val="auto"/>
          <w:sz w:val="28"/>
          <w:szCs w:val="28"/>
        </w:rPr>
        <w:t>бесплатную</w:t>
      </w:r>
      <w:proofErr w:type="gramEnd"/>
      <w:r w:rsidRPr="008753FB">
        <w:rPr>
          <w:color w:val="auto"/>
          <w:sz w:val="28"/>
          <w:szCs w:val="28"/>
        </w:rPr>
        <w:t xml:space="preserve"> онлайн-выписку из </w:t>
      </w:r>
      <w:proofErr w:type="spellStart"/>
      <w:r w:rsidRPr="008753FB">
        <w:rPr>
          <w:color w:val="auto"/>
          <w:sz w:val="28"/>
          <w:szCs w:val="28"/>
        </w:rPr>
        <w:t>ЕГРН</w:t>
      </w:r>
      <w:proofErr w:type="spellEnd"/>
      <w:r w:rsidRPr="008753FB">
        <w:rPr>
          <w:color w:val="auto"/>
          <w:sz w:val="28"/>
          <w:szCs w:val="28"/>
        </w:rPr>
        <w:t xml:space="preserve"> по своим объектам недвижимости на портале </w:t>
      </w:r>
      <w:proofErr w:type="spellStart"/>
      <w:r w:rsidRPr="008753FB">
        <w:rPr>
          <w:color w:val="auto"/>
          <w:sz w:val="28"/>
          <w:szCs w:val="28"/>
        </w:rPr>
        <w:t>Госуслуг</w:t>
      </w:r>
      <w:proofErr w:type="spellEnd"/>
      <w:r w:rsidRPr="008753FB">
        <w:rPr>
          <w:color w:val="auto"/>
          <w:sz w:val="28"/>
          <w:szCs w:val="28"/>
        </w:rPr>
        <w:t>. Такая выписка содержит сведения об объекте недвижимости, прежних и нынешних его владельцах, ограничениях прав, кадастровой стоимости. Документ придёт в личный кабинет в течение нескольких минут.</w:t>
      </w:r>
    </w:p>
    <w:p w:rsidR="009D2F16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color w:val="auto"/>
          <w:sz w:val="28"/>
          <w:szCs w:val="28"/>
        </w:rPr>
        <w:t xml:space="preserve">За весь прошедший 2023 год </w:t>
      </w:r>
      <w:r w:rsidR="001F16C0">
        <w:rPr>
          <w:color w:val="auto"/>
          <w:sz w:val="28"/>
          <w:szCs w:val="28"/>
        </w:rPr>
        <w:t>поступило</w:t>
      </w:r>
      <w:bookmarkStart w:id="0" w:name="_GoBack"/>
      <w:bookmarkEnd w:id="0"/>
      <w:r w:rsidRPr="008753FB">
        <w:rPr>
          <w:color w:val="auto"/>
          <w:sz w:val="28"/>
          <w:szCs w:val="28"/>
        </w:rPr>
        <w:t xml:space="preserve"> 243 тысяч</w:t>
      </w:r>
      <w:r w:rsidR="00A56E52">
        <w:rPr>
          <w:color w:val="auto"/>
          <w:sz w:val="28"/>
          <w:szCs w:val="28"/>
        </w:rPr>
        <w:t>и</w:t>
      </w:r>
      <w:r w:rsidRPr="008753FB">
        <w:rPr>
          <w:color w:val="auto"/>
          <w:sz w:val="28"/>
          <w:szCs w:val="28"/>
        </w:rPr>
        <w:t xml:space="preserve"> запросов о предоставлении сведений из </w:t>
      </w:r>
      <w:proofErr w:type="spellStart"/>
      <w:r w:rsidRPr="008753FB">
        <w:rPr>
          <w:color w:val="auto"/>
          <w:sz w:val="28"/>
          <w:szCs w:val="28"/>
        </w:rPr>
        <w:t>ЕГРН</w:t>
      </w:r>
      <w:proofErr w:type="spellEnd"/>
      <w:r w:rsidRPr="008753FB">
        <w:rPr>
          <w:color w:val="auto"/>
          <w:sz w:val="28"/>
          <w:szCs w:val="28"/>
        </w:rPr>
        <w:t xml:space="preserve">, это в 2,5 раза больше, чем в годом ранее. При этом более 218 тысяч запросов, почти 90% - это электронные обращения.  А с начала этого года жители региона запросили сведения </w:t>
      </w:r>
      <w:proofErr w:type="spellStart"/>
      <w:r w:rsidRPr="008753FB">
        <w:rPr>
          <w:color w:val="auto"/>
          <w:sz w:val="28"/>
          <w:szCs w:val="28"/>
        </w:rPr>
        <w:t>ЕГРН</w:t>
      </w:r>
      <w:proofErr w:type="spellEnd"/>
      <w:r w:rsidRPr="008753FB">
        <w:rPr>
          <w:color w:val="auto"/>
          <w:sz w:val="28"/>
          <w:szCs w:val="28"/>
        </w:rPr>
        <w:t xml:space="preserve"> свыше 58 тысяч раз, из которых 55 тысяч поступило в электронном </w:t>
      </w:r>
      <w:proofErr w:type="gramStart"/>
      <w:r w:rsidRPr="008753FB">
        <w:rPr>
          <w:color w:val="auto"/>
          <w:sz w:val="28"/>
          <w:szCs w:val="28"/>
        </w:rPr>
        <w:t>формате</w:t>
      </w:r>
      <w:proofErr w:type="gramEnd"/>
      <w:r w:rsidRPr="008753FB">
        <w:rPr>
          <w:color w:val="auto"/>
          <w:sz w:val="28"/>
          <w:szCs w:val="28"/>
        </w:rPr>
        <w:t>.</w:t>
      </w:r>
      <w:r w:rsidR="009D2F16">
        <w:rPr>
          <w:color w:val="auto"/>
          <w:sz w:val="28"/>
          <w:szCs w:val="28"/>
        </w:rPr>
        <w:t xml:space="preserve"> </w:t>
      </w: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1F16C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1F16C0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1F16C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1F16C0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23701">
      <w:pgSz w:w="11906" w:h="16838"/>
      <w:pgMar w:top="568" w:right="566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16C0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B6790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753FB"/>
    <w:rsid w:val="00884243"/>
    <w:rsid w:val="008C0B60"/>
    <w:rsid w:val="008D193F"/>
    <w:rsid w:val="008D7455"/>
    <w:rsid w:val="008E6EEB"/>
    <w:rsid w:val="008E7FC8"/>
    <w:rsid w:val="008F3482"/>
    <w:rsid w:val="00900E1F"/>
    <w:rsid w:val="00921E6B"/>
    <w:rsid w:val="009226AF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BAC"/>
    <w:rsid w:val="009C761B"/>
    <w:rsid w:val="009D2F16"/>
    <w:rsid w:val="009D4827"/>
    <w:rsid w:val="009D719C"/>
    <w:rsid w:val="009D7630"/>
    <w:rsid w:val="009E4CFA"/>
    <w:rsid w:val="009E64F6"/>
    <w:rsid w:val="00A179F7"/>
    <w:rsid w:val="00A215D8"/>
    <w:rsid w:val="00A30398"/>
    <w:rsid w:val="00A33AAB"/>
    <w:rsid w:val="00A33D7E"/>
    <w:rsid w:val="00A56E52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701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469DD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6810-569B-4C2F-958F-568EE77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2024-03-18T07:41:00Z</cp:lastPrinted>
  <dcterms:created xsi:type="dcterms:W3CDTF">2024-03-20T07:06:00Z</dcterms:created>
  <dcterms:modified xsi:type="dcterms:W3CDTF">2024-03-20T07:06:00Z</dcterms:modified>
</cp:coreProperties>
</file>