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21685" w:rsidRDefault="00A448DA" w:rsidP="00E2168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-434340</wp:posOffset>
            </wp:positionV>
            <wp:extent cx="527050" cy="571500"/>
            <wp:effectExtent l="0" t="0" r="635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685" w:rsidRDefault="00E21685" w:rsidP="00E21685">
      <w:pPr>
        <w:jc w:val="right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Пресс-релиз</w:t>
      </w:r>
    </w:p>
    <w:p w:rsidR="008E2B24" w:rsidRDefault="008E2B24" w:rsidP="008E2B24">
      <w:pPr>
        <w:widowControl/>
        <w:suppressAutoHyphens w:val="0"/>
        <w:autoSpaceDE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Отделение СФР по Орловской области проактивно назначило более 240 пенсий по потере кормильца в 2024 году</w:t>
      </w:r>
    </w:p>
    <w:p w:rsidR="00FF3321" w:rsidRDefault="00FF3321" w:rsidP="00E21685">
      <w:pPr>
        <w:jc w:val="right"/>
      </w:pPr>
    </w:p>
    <w:p w:rsidR="00B679B4" w:rsidRDefault="00B679B4" w:rsidP="00E21685">
      <w:pPr>
        <w:jc w:val="right"/>
      </w:pPr>
    </w:p>
    <w:p w:rsidR="00583962" w:rsidRDefault="003E5F69" w:rsidP="00583962">
      <w:pPr>
        <w:suppressAutoHyphens w:val="0"/>
        <w:spacing w:line="360" w:lineRule="auto"/>
        <w:ind w:firstLine="709"/>
        <w:jc w:val="both"/>
        <w:rPr>
          <w:i/>
          <w:sz w:val="24"/>
          <w:szCs w:val="24"/>
        </w:rPr>
      </w:pPr>
      <w:bookmarkStart w:id="0" w:name="_GoBack"/>
      <w:r w:rsidRPr="00583962">
        <w:rPr>
          <w:sz w:val="24"/>
          <w:szCs w:val="24"/>
        </w:rPr>
        <w:t xml:space="preserve">Пенсия по случаю потери кормильца – это выплата, которая полагается нетрудоспособным членам </w:t>
      </w:r>
      <w:bookmarkEnd w:id="0"/>
      <w:r w:rsidRPr="00583962">
        <w:rPr>
          <w:sz w:val="24"/>
          <w:szCs w:val="24"/>
        </w:rPr>
        <w:t xml:space="preserve">семьи, в том числе детям умершего человека, на иждивении которого они находились. </w:t>
      </w:r>
      <w:r>
        <w:rPr>
          <w:i/>
          <w:sz w:val="24"/>
          <w:szCs w:val="24"/>
        </w:rPr>
        <w:t xml:space="preserve">С 2024 года некоторым категориям нетрудоспособных членов семьи умершего она назначается в </w:t>
      </w:r>
      <w:proofErr w:type="spellStart"/>
      <w:r>
        <w:rPr>
          <w:i/>
          <w:sz w:val="24"/>
          <w:szCs w:val="24"/>
        </w:rPr>
        <w:t>беззаявительном</w:t>
      </w:r>
      <w:proofErr w:type="spellEnd"/>
      <w:r>
        <w:rPr>
          <w:i/>
          <w:sz w:val="24"/>
          <w:szCs w:val="24"/>
        </w:rPr>
        <w:t xml:space="preserve"> порядке. Всего в этом году в </w:t>
      </w:r>
      <w:proofErr w:type="spellStart"/>
      <w:r>
        <w:rPr>
          <w:i/>
          <w:sz w:val="24"/>
          <w:szCs w:val="24"/>
        </w:rPr>
        <w:t>проактивном</w:t>
      </w:r>
      <w:proofErr w:type="spellEnd"/>
      <w:r>
        <w:rPr>
          <w:i/>
          <w:sz w:val="24"/>
          <w:szCs w:val="24"/>
        </w:rPr>
        <w:t xml:space="preserve"> режиме Отделение СФР по Орловской области назначило более 240 пенсий по случаю потери кормильца.</w:t>
      </w:r>
    </w:p>
    <w:p w:rsidR="00583962" w:rsidRDefault="00583962" w:rsidP="00583962">
      <w:pPr>
        <w:suppressAutoHyphens w:val="0"/>
        <w:spacing w:line="360" w:lineRule="auto"/>
        <w:ind w:firstLine="709"/>
        <w:jc w:val="both"/>
        <w:rPr>
          <w:i/>
          <w:sz w:val="24"/>
          <w:szCs w:val="24"/>
        </w:rPr>
      </w:pPr>
    </w:p>
    <w:p w:rsidR="00C754E9" w:rsidRPr="00583962" w:rsidRDefault="00C67BF5" w:rsidP="00583962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E2B24">
        <w:rPr>
          <w:sz w:val="24"/>
          <w:szCs w:val="24"/>
        </w:rPr>
        <w:t xml:space="preserve">отрудники назначают </w:t>
      </w:r>
      <w:r w:rsidR="00583962">
        <w:rPr>
          <w:sz w:val="24"/>
          <w:szCs w:val="24"/>
        </w:rPr>
        <w:t>такую пенсию</w:t>
      </w:r>
      <w:r w:rsidR="008E2B24">
        <w:rPr>
          <w:sz w:val="24"/>
          <w:szCs w:val="24"/>
        </w:rPr>
        <w:t xml:space="preserve"> по наиболее выгодному варианту для гражданина</w:t>
      </w:r>
      <w:r w:rsidR="00736C45">
        <w:rPr>
          <w:sz w:val="24"/>
          <w:szCs w:val="24"/>
        </w:rPr>
        <w:t xml:space="preserve"> на основании сведений, </w:t>
      </w:r>
      <w:r w:rsidR="008E2B24">
        <w:rPr>
          <w:sz w:val="24"/>
          <w:szCs w:val="24"/>
        </w:rPr>
        <w:t xml:space="preserve">которые имеются </w:t>
      </w:r>
      <w:r w:rsidR="00736C45">
        <w:rPr>
          <w:sz w:val="24"/>
          <w:szCs w:val="24"/>
        </w:rPr>
        <w:t xml:space="preserve">в распоряжении </w:t>
      </w:r>
      <w:r w:rsidR="00583962">
        <w:rPr>
          <w:sz w:val="24"/>
          <w:szCs w:val="24"/>
        </w:rPr>
        <w:t>Отделения Социального фонда России.</w:t>
      </w:r>
      <w:r w:rsidR="00407AC0">
        <w:rPr>
          <w:sz w:val="24"/>
          <w:szCs w:val="24"/>
        </w:rPr>
        <w:t>Если ранее гражданам необходимо было соб</w:t>
      </w:r>
      <w:r w:rsidR="00EB0940">
        <w:rPr>
          <w:sz w:val="24"/>
          <w:szCs w:val="24"/>
        </w:rPr>
        <w:t>и</w:t>
      </w:r>
      <w:r w:rsidR="00407AC0">
        <w:rPr>
          <w:sz w:val="24"/>
          <w:szCs w:val="24"/>
        </w:rPr>
        <w:t>рать документ</w:t>
      </w:r>
      <w:r w:rsidR="00EB0940">
        <w:rPr>
          <w:sz w:val="24"/>
          <w:szCs w:val="24"/>
        </w:rPr>
        <w:t>ы</w:t>
      </w:r>
      <w:r w:rsidR="00407AC0">
        <w:rPr>
          <w:sz w:val="24"/>
          <w:szCs w:val="24"/>
        </w:rPr>
        <w:t xml:space="preserve">, то с </w:t>
      </w:r>
      <w:r w:rsidR="00EB0940">
        <w:rPr>
          <w:sz w:val="24"/>
          <w:szCs w:val="24"/>
        </w:rPr>
        <w:t xml:space="preserve">этого </w:t>
      </w:r>
      <w:r w:rsidR="00407AC0">
        <w:rPr>
          <w:sz w:val="24"/>
          <w:szCs w:val="24"/>
        </w:rPr>
        <w:t xml:space="preserve">года процедура назначения </w:t>
      </w:r>
      <w:r w:rsidR="00EB0940">
        <w:rPr>
          <w:sz w:val="24"/>
          <w:szCs w:val="24"/>
        </w:rPr>
        <w:t>упрощена</w:t>
      </w:r>
      <w:r w:rsidR="00407AC0">
        <w:rPr>
          <w:sz w:val="24"/>
          <w:szCs w:val="24"/>
        </w:rPr>
        <w:t xml:space="preserve">. </w:t>
      </w:r>
      <w:r w:rsidR="00583962">
        <w:rPr>
          <w:sz w:val="24"/>
          <w:szCs w:val="24"/>
        </w:rPr>
        <w:t xml:space="preserve">Решение об установлении пенсии </w:t>
      </w:r>
      <w:r w:rsidR="00E00A4F">
        <w:rPr>
          <w:sz w:val="24"/>
          <w:szCs w:val="24"/>
        </w:rPr>
        <w:t>принимается</w:t>
      </w:r>
      <w:r w:rsidR="00EB0940">
        <w:rPr>
          <w:sz w:val="24"/>
          <w:szCs w:val="24"/>
        </w:rPr>
        <w:t xml:space="preserve"> в т</w:t>
      </w:r>
      <w:r w:rsidR="00407AC0">
        <w:rPr>
          <w:sz w:val="24"/>
          <w:szCs w:val="24"/>
        </w:rPr>
        <w:t xml:space="preserve">ечение </w:t>
      </w:r>
      <w:r w:rsidR="00E57166">
        <w:rPr>
          <w:sz w:val="24"/>
          <w:szCs w:val="24"/>
        </w:rPr>
        <w:t>5 раб</w:t>
      </w:r>
      <w:r w:rsidR="00407AC0">
        <w:rPr>
          <w:sz w:val="24"/>
          <w:szCs w:val="24"/>
        </w:rPr>
        <w:t>очих</w:t>
      </w:r>
      <w:r w:rsidR="00E57166">
        <w:rPr>
          <w:sz w:val="24"/>
          <w:szCs w:val="24"/>
        </w:rPr>
        <w:t xml:space="preserve"> дней со дн</w:t>
      </w:r>
      <w:r w:rsidR="00407AC0">
        <w:rPr>
          <w:sz w:val="24"/>
          <w:szCs w:val="24"/>
        </w:rPr>
        <w:t xml:space="preserve">я поступления </w:t>
      </w:r>
      <w:r w:rsidR="00E00A4F">
        <w:rPr>
          <w:sz w:val="24"/>
          <w:szCs w:val="24"/>
        </w:rPr>
        <w:t>сведений о смерти</w:t>
      </w:r>
      <w:r w:rsidR="00407AC0">
        <w:rPr>
          <w:sz w:val="24"/>
          <w:szCs w:val="24"/>
        </w:rPr>
        <w:t>.</w:t>
      </w:r>
    </w:p>
    <w:p w:rsidR="00691996" w:rsidRDefault="00691996" w:rsidP="00691996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p w:rsidR="00691996" w:rsidRPr="00691996" w:rsidRDefault="00D51BE1" w:rsidP="00691996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вопрос</w:t>
      </w:r>
      <w:r w:rsidR="00583962">
        <w:rPr>
          <w:sz w:val="24"/>
          <w:szCs w:val="24"/>
        </w:rPr>
        <w:t>ам</w:t>
      </w:r>
      <w:r>
        <w:rPr>
          <w:sz w:val="24"/>
          <w:szCs w:val="24"/>
        </w:rPr>
        <w:t xml:space="preserve"> назначения </w:t>
      </w:r>
      <w:r w:rsidRPr="00C754E9">
        <w:rPr>
          <w:sz w:val="24"/>
          <w:szCs w:val="24"/>
        </w:rPr>
        <w:t>пенсии по случаю потери кормильца</w:t>
      </w:r>
      <w:r w:rsidR="00B11A6E">
        <w:rPr>
          <w:sz w:val="24"/>
          <w:szCs w:val="24"/>
        </w:rPr>
        <w:t xml:space="preserve"> вы всегда можете </w:t>
      </w:r>
      <w:r>
        <w:rPr>
          <w:sz w:val="24"/>
          <w:szCs w:val="24"/>
        </w:rPr>
        <w:t xml:space="preserve">проконсультироватьсяу </w:t>
      </w:r>
      <w:r w:rsidR="00B11A6E">
        <w:rPr>
          <w:sz w:val="24"/>
          <w:szCs w:val="24"/>
        </w:rPr>
        <w:t xml:space="preserve">наших специалистов. Номер регионального контакт-центра: </w:t>
      </w:r>
      <w:r w:rsidR="00691996" w:rsidRPr="00691996">
        <w:rPr>
          <w:b/>
          <w:sz w:val="24"/>
          <w:szCs w:val="24"/>
        </w:rPr>
        <w:t>8-800-200-12-14</w:t>
      </w:r>
      <w:r w:rsidR="00691996" w:rsidRPr="00691996">
        <w:rPr>
          <w:sz w:val="24"/>
          <w:szCs w:val="24"/>
        </w:rPr>
        <w:t xml:space="preserve"> (звонок бесплатный, режим работы: </w:t>
      </w:r>
      <w:r w:rsidR="00691996" w:rsidRPr="00691996">
        <w:rPr>
          <w:sz w:val="24"/>
          <w:szCs w:val="24"/>
          <w:lang w:val="en-US"/>
        </w:rPr>
        <w:t>c</w:t>
      </w:r>
      <w:r w:rsidR="00691996" w:rsidRPr="00691996">
        <w:rPr>
          <w:sz w:val="24"/>
          <w:szCs w:val="24"/>
        </w:rPr>
        <w:t xml:space="preserve"> понедельника по четверг с 9-00 до 18-00, пятница с 09-00 до 16-45). </w:t>
      </w:r>
    </w:p>
    <w:p w:rsidR="00842C3E" w:rsidRDefault="00842C3E" w:rsidP="00FF3321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p w:rsidR="00495A36" w:rsidRPr="00495A36" w:rsidRDefault="00495A36" w:rsidP="00495A36">
      <w:pPr>
        <w:suppressAutoHyphens w:val="0"/>
        <w:spacing w:line="360" w:lineRule="auto"/>
        <w:ind w:firstLine="709"/>
        <w:rPr>
          <w:sz w:val="24"/>
          <w:szCs w:val="24"/>
        </w:rPr>
      </w:pPr>
    </w:p>
    <w:sectPr w:rsidR="00495A36" w:rsidRPr="00495A36" w:rsidSect="00B8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AD2"/>
    <w:multiLevelType w:val="multilevel"/>
    <w:tmpl w:val="E03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F7890"/>
    <w:multiLevelType w:val="multilevel"/>
    <w:tmpl w:val="E4B2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F1A2F"/>
    <w:multiLevelType w:val="multilevel"/>
    <w:tmpl w:val="5D5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00349"/>
    <w:multiLevelType w:val="multilevel"/>
    <w:tmpl w:val="5836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8D7"/>
    <w:rsid w:val="00016C43"/>
    <w:rsid w:val="000D16D5"/>
    <w:rsid w:val="001347AF"/>
    <w:rsid w:val="001545EE"/>
    <w:rsid w:val="001D4128"/>
    <w:rsid w:val="00272211"/>
    <w:rsid w:val="002F0AC6"/>
    <w:rsid w:val="0030731D"/>
    <w:rsid w:val="003246F7"/>
    <w:rsid w:val="00363D75"/>
    <w:rsid w:val="00390FAE"/>
    <w:rsid w:val="003B0D89"/>
    <w:rsid w:val="003D1787"/>
    <w:rsid w:val="003E5F69"/>
    <w:rsid w:val="00407AC0"/>
    <w:rsid w:val="004165EF"/>
    <w:rsid w:val="00471B1B"/>
    <w:rsid w:val="0047656F"/>
    <w:rsid w:val="00495A36"/>
    <w:rsid w:val="00583962"/>
    <w:rsid w:val="005A244C"/>
    <w:rsid w:val="00650E6D"/>
    <w:rsid w:val="006842A1"/>
    <w:rsid w:val="00691996"/>
    <w:rsid w:val="00707CAC"/>
    <w:rsid w:val="00736C45"/>
    <w:rsid w:val="007419E6"/>
    <w:rsid w:val="0077295F"/>
    <w:rsid w:val="00781E04"/>
    <w:rsid w:val="00795358"/>
    <w:rsid w:val="00842C3E"/>
    <w:rsid w:val="008B0570"/>
    <w:rsid w:val="008E2B24"/>
    <w:rsid w:val="00994847"/>
    <w:rsid w:val="009A0E47"/>
    <w:rsid w:val="009A66C1"/>
    <w:rsid w:val="009F7851"/>
    <w:rsid w:val="009F7A24"/>
    <w:rsid w:val="00A448DA"/>
    <w:rsid w:val="00A92DFC"/>
    <w:rsid w:val="00AC0DE0"/>
    <w:rsid w:val="00AF55E6"/>
    <w:rsid w:val="00B11A6E"/>
    <w:rsid w:val="00B679B4"/>
    <w:rsid w:val="00B83357"/>
    <w:rsid w:val="00BA130B"/>
    <w:rsid w:val="00BA7B59"/>
    <w:rsid w:val="00C12277"/>
    <w:rsid w:val="00C67BF5"/>
    <w:rsid w:val="00C73866"/>
    <w:rsid w:val="00C754E9"/>
    <w:rsid w:val="00CF5CE6"/>
    <w:rsid w:val="00D51BE1"/>
    <w:rsid w:val="00DE28C2"/>
    <w:rsid w:val="00DF3284"/>
    <w:rsid w:val="00E00A4F"/>
    <w:rsid w:val="00E128D7"/>
    <w:rsid w:val="00E21685"/>
    <w:rsid w:val="00E22EE1"/>
    <w:rsid w:val="00E57166"/>
    <w:rsid w:val="00E654CD"/>
    <w:rsid w:val="00EA417B"/>
    <w:rsid w:val="00EB0940"/>
    <w:rsid w:val="00F70DB8"/>
    <w:rsid w:val="00F826EA"/>
    <w:rsid w:val="00F8310F"/>
    <w:rsid w:val="00F8571D"/>
    <w:rsid w:val="00F8743A"/>
    <w:rsid w:val="00FB5461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471B1B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character" w:customStyle="1" w:styleId="layout">
    <w:name w:val="layout"/>
    <w:basedOn w:val="a0"/>
    <w:rsid w:val="008B0570"/>
  </w:style>
  <w:style w:type="paragraph" w:styleId="a3">
    <w:name w:val="Normal (Web)"/>
    <w:basedOn w:val="a"/>
    <w:uiPriority w:val="99"/>
    <w:unhideWhenUsed/>
    <w:rsid w:val="00F70D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DB8"/>
    <w:rPr>
      <w:b/>
      <w:bCs/>
    </w:rPr>
  </w:style>
  <w:style w:type="character" w:styleId="a5">
    <w:name w:val="Hyperlink"/>
    <w:basedOn w:val="a0"/>
    <w:uiPriority w:val="99"/>
    <w:unhideWhenUsed/>
    <w:rsid w:val="00F70D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1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4765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2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4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461F-0981-4EAE-9018-059F24D1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Окунькова Анастасия Юрьевна</dc:creator>
  <cp:lastModifiedBy>Юркова Виктория Александровна</cp:lastModifiedBy>
  <cp:revision>5</cp:revision>
  <cp:lastPrinted>2024-05-06T06:21:00Z</cp:lastPrinted>
  <dcterms:created xsi:type="dcterms:W3CDTF">2024-05-08T09:21:00Z</dcterms:created>
  <dcterms:modified xsi:type="dcterms:W3CDTF">2024-05-16T07:38:00Z</dcterms:modified>
</cp:coreProperties>
</file>