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B" w:rsidRDefault="00B71E71" w:rsidP="00766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грозит невыплата судебного штрафа?</w:t>
      </w:r>
    </w:p>
    <w:p w:rsidR="00B71E71" w:rsidRPr="00B71E71" w:rsidRDefault="00B71E71" w:rsidP="00B71E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E71">
        <w:rPr>
          <w:rFonts w:ascii="Times New Roman" w:hAnsi="Times New Roman" w:cs="Times New Roman"/>
          <w:b/>
          <w:sz w:val="28"/>
          <w:szCs w:val="28"/>
        </w:rPr>
        <w:t>Судебный штраф — это денежное взыскание, накладываемое при освобождении человека от уголовной ответственности.</w:t>
      </w:r>
    </w:p>
    <w:p w:rsidR="00B71E71" w:rsidRPr="00B71E71" w:rsidRDefault="00B71E71" w:rsidP="00B71E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E71">
        <w:rPr>
          <w:rFonts w:ascii="Times New Roman" w:hAnsi="Times New Roman" w:cs="Times New Roman"/>
          <w:b/>
          <w:sz w:val="28"/>
          <w:szCs w:val="28"/>
        </w:rPr>
        <w:t>Назначение судебного штрафа возможно при выполнении следующих условий:</w:t>
      </w:r>
    </w:p>
    <w:p w:rsidR="00B71E71" w:rsidRPr="00B71E71" w:rsidRDefault="00B71E71" w:rsidP="00B71E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E71">
        <w:rPr>
          <w:rFonts w:ascii="Times New Roman" w:hAnsi="Times New Roman" w:cs="Times New Roman"/>
          <w:b/>
          <w:sz w:val="28"/>
          <w:szCs w:val="28"/>
        </w:rPr>
        <w:t>Преступление совершено впервые.</w:t>
      </w:r>
    </w:p>
    <w:p w:rsidR="00B71E71" w:rsidRPr="00B71E71" w:rsidRDefault="00B71E71" w:rsidP="00B71E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E71">
        <w:rPr>
          <w:rFonts w:ascii="Times New Roman" w:hAnsi="Times New Roman" w:cs="Times New Roman"/>
          <w:b/>
          <w:sz w:val="28"/>
          <w:szCs w:val="28"/>
        </w:rPr>
        <w:t>Преступление небольшой или средней тяжести.</w:t>
      </w:r>
    </w:p>
    <w:p w:rsidR="00B71E71" w:rsidRPr="00B71E71" w:rsidRDefault="00B71E71" w:rsidP="00B71E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E71">
        <w:rPr>
          <w:rFonts w:ascii="Times New Roman" w:hAnsi="Times New Roman" w:cs="Times New Roman"/>
          <w:b/>
          <w:sz w:val="28"/>
          <w:szCs w:val="28"/>
        </w:rPr>
        <w:t>Ущерб, причинённый преступлением, возмещён или вред от него заглажен каким-либо иным путём.</w:t>
      </w:r>
    </w:p>
    <w:p w:rsidR="00B71E71" w:rsidRPr="00B71E71" w:rsidRDefault="00B71E71" w:rsidP="00B71E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71">
        <w:rPr>
          <w:rFonts w:ascii="Times New Roman" w:hAnsi="Times New Roman" w:cs="Times New Roman"/>
          <w:sz w:val="28"/>
          <w:szCs w:val="28"/>
        </w:rPr>
        <w:t>Размер судебного штрафа определяется судом с учётом тяжести совершенного преступления, имущественного положения лица, освобождаемого от уголовной ответственности, и его семьи, а также с учётом возможности получения указанным лицом заработной платы или иного дохода.</w:t>
      </w:r>
    </w:p>
    <w:p w:rsidR="00B71E71" w:rsidRPr="00B71E71" w:rsidRDefault="00B71E71" w:rsidP="00B71E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71">
        <w:rPr>
          <w:rFonts w:ascii="Times New Roman" w:hAnsi="Times New Roman" w:cs="Times New Roman"/>
          <w:sz w:val="28"/>
          <w:szCs w:val="28"/>
        </w:rPr>
        <w:t>В случае неуплаты судебного штрафа в установленный судом срок судебный штраф отменяется, а лицо привлекается к уголовной ответственности по соответствующей статье УК РФ.</w:t>
      </w:r>
    </w:p>
    <w:p w:rsidR="00EB3D11" w:rsidRDefault="00B71E71" w:rsidP="00D303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446.5 УПК РФ:</w:t>
      </w:r>
    </w:p>
    <w:p w:rsidR="00B71E71" w:rsidRDefault="00B71E71" w:rsidP="00D303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E71">
        <w:rPr>
          <w:rFonts w:ascii="Times New Roman" w:hAnsi="Times New Roman" w:cs="Times New Roman"/>
          <w:sz w:val="28"/>
          <w:szCs w:val="28"/>
        </w:rPr>
        <w:t>В случае неуплаты лицом судебного штрафа, назначенного в качестве меры уголовно-правового характера, суд по представлению сотрудника органов принудительного исполнения Российской Федерации в порядке, установленном </w:t>
      </w:r>
      <w:hyperlink r:id="rId5" w:anchor="dst688" w:history="1">
        <w:r w:rsidRPr="00B71E7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второй</w:t>
        </w:r>
      </w:hyperlink>
      <w:r w:rsidRPr="00B71E71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6" w:anchor="dst1285" w:history="1">
        <w:r w:rsidRPr="00B71E7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третьей</w:t>
        </w:r>
      </w:hyperlink>
      <w:r w:rsidRPr="00B71E71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anchor="dst102727" w:history="1">
        <w:r w:rsidRPr="00B71E7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шестой</w:t>
        </w:r>
      </w:hyperlink>
      <w:r w:rsidRPr="00B71E71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8" w:anchor="dst102728" w:history="1">
        <w:r w:rsidRPr="00B71E7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седьмой статьи 399</w:t>
        </w:r>
      </w:hyperlink>
      <w:r w:rsidRPr="00B71E71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Кодекса, отменяет постановление о прекращении уголовного дела или уголовно</w:t>
      </w:r>
      <w:r w:rsidRPr="00B71E71">
        <w:rPr>
          <w:rFonts w:ascii="Times New Roman" w:hAnsi="Times New Roman" w:cs="Times New Roman"/>
          <w:sz w:val="28"/>
          <w:szCs w:val="28"/>
        </w:rPr>
        <w:t>го преследования и назначении меры уголовно-правового характера в виде судебного штрафа и направляет материалы руководителю следственного органа или прокурору.</w:t>
      </w:r>
      <w:proofErr w:type="gramEnd"/>
      <w:r w:rsidRPr="00B71E71">
        <w:rPr>
          <w:rFonts w:ascii="Times New Roman" w:hAnsi="Times New Roman" w:cs="Times New Roman"/>
          <w:sz w:val="28"/>
          <w:szCs w:val="28"/>
        </w:rPr>
        <w:t xml:space="preserve"> Дальнейшее производство по уголовному делу осуществляется в общем порядке.</w:t>
      </w:r>
    </w:p>
    <w:p w:rsidR="00D3031D" w:rsidRDefault="00D3031D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 w:rsidSect="00F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B"/>
    <w:multiLevelType w:val="multilevel"/>
    <w:tmpl w:val="4A8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916D1"/>
    <w:multiLevelType w:val="multilevel"/>
    <w:tmpl w:val="24C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A09A3"/>
    <w:multiLevelType w:val="multilevel"/>
    <w:tmpl w:val="B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FF73F5"/>
    <w:multiLevelType w:val="multilevel"/>
    <w:tmpl w:val="AE9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A51C74"/>
    <w:multiLevelType w:val="multilevel"/>
    <w:tmpl w:val="8F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656004"/>
    <w:multiLevelType w:val="multilevel"/>
    <w:tmpl w:val="A9F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A80469"/>
    <w:multiLevelType w:val="multilevel"/>
    <w:tmpl w:val="DBE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44661"/>
    <w:multiLevelType w:val="multilevel"/>
    <w:tmpl w:val="67C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E06121"/>
    <w:multiLevelType w:val="multilevel"/>
    <w:tmpl w:val="CE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E12E7E"/>
    <w:multiLevelType w:val="multilevel"/>
    <w:tmpl w:val="BA0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52DBF"/>
    <w:multiLevelType w:val="multilevel"/>
    <w:tmpl w:val="63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DF1CE8"/>
    <w:multiLevelType w:val="multilevel"/>
    <w:tmpl w:val="41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5C4DCF"/>
    <w:multiLevelType w:val="multilevel"/>
    <w:tmpl w:val="6FB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C47710"/>
    <w:multiLevelType w:val="multilevel"/>
    <w:tmpl w:val="EB8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36"/>
    <w:rsid w:val="000478D3"/>
    <w:rsid w:val="000B76F2"/>
    <w:rsid w:val="001C3DB4"/>
    <w:rsid w:val="00205401"/>
    <w:rsid w:val="00305EBC"/>
    <w:rsid w:val="00345724"/>
    <w:rsid w:val="003906BE"/>
    <w:rsid w:val="005A4152"/>
    <w:rsid w:val="00655AB9"/>
    <w:rsid w:val="006E0E8A"/>
    <w:rsid w:val="0076662B"/>
    <w:rsid w:val="008E12B2"/>
    <w:rsid w:val="00A72936"/>
    <w:rsid w:val="00B4231A"/>
    <w:rsid w:val="00B71E71"/>
    <w:rsid w:val="00B97BF7"/>
    <w:rsid w:val="00CA7831"/>
    <w:rsid w:val="00D10A55"/>
    <w:rsid w:val="00D3031D"/>
    <w:rsid w:val="00D303AF"/>
    <w:rsid w:val="00DA5A5C"/>
    <w:rsid w:val="00E726E9"/>
    <w:rsid w:val="00EB3D11"/>
    <w:rsid w:val="00FD132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5E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9917/366d5626da357752886278b2bf95130794dec8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9917/366d5626da357752886278b2bf95130794dec8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9917/366d5626da357752886278b2bf95130794dec88f/" TargetMode="External"/><Relationship Id="rId5" Type="http://schemas.openxmlformats.org/officeDocument/2006/relationships/hyperlink" Target="https://www.consultant.ru/document/cons_doc_LAW_469917/366d5626da357752886278b2bf95130794dec88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2024-05-17T07:31:00Z</dcterms:created>
  <dcterms:modified xsi:type="dcterms:W3CDTF">2024-05-17T07:31:00Z</dcterms:modified>
</cp:coreProperties>
</file>