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73" w:rsidRPr="00041EDF" w:rsidRDefault="00954E73" w:rsidP="00954E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bookmarkStart w:id="0" w:name="_GoBack"/>
      <w:r w:rsidRPr="00041EDF">
        <w:rPr>
          <w:b/>
          <w:sz w:val="28"/>
          <w:szCs w:val="28"/>
        </w:rPr>
        <w:t>Каким образом упрощен порядок трудоустройства несовершеннолетних в возрасте от 14 до 18 лет?</w:t>
      </w:r>
    </w:p>
    <w:bookmarkEnd w:id="0"/>
    <w:p w:rsidR="00954E73" w:rsidRPr="005A34F9" w:rsidRDefault="00954E73" w:rsidP="00954E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A34F9">
        <w:rPr>
          <w:sz w:val="28"/>
          <w:szCs w:val="28"/>
        </w:rPr>
        <w:t>Федеральным законом от 13.06.2023 № 259-ФЗ «О внесении изменений в статью 63 Трудового кодекса Российской Федерации» упрощен порядок трудоустройства несовершенноле</w:t>
      </w:r>
      <w:r>
        <w:rPr>
          <w:sz w:val="28"/>
          <w:szCs w:val="28"/>
        </w:rPr>
        <w:t>тних в возрасте от 14 до 18 лет</w:t>
      </w:r>
      <w:r w:rsidRPr="005A34F9">
        <w:rPr>
          <w:sz w:val="28"/>
          <w:szCs w:val="28"/>
        </w:rPr>
        <w:t>,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одного из родителей (попечителя). 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</w:t>
      </w:r>
    </w:p>
    <w:p w:rsidR="00954E73" w:rsidRDefault="00954E73" w:rsidP="00954E73">
      <w:pPr>
        <w:spacing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954E73" w:rsidRDefault="00954E73" w:rsidP="00954E7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B3439F" w:rsidRDefault="00954E73" w:rsidP="00954E73">
      <w:r w:rsidRPr="00041EDF">
        <w:rPr>
          <w:rFonts w:ascii="Times New Roman" w:hAnsi="Times New Roman"/>
          <w:b/>
          <w:sz w:val="28"/>
          <w:szCs w:val="28"/>
        </w:rPr>
        <w:t>Подготовлено прокуратурой Болховского</w:t>
      </w:r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A3"/>
    <w:rsid w:val="00954E73"/>
    <w:rsid w:val="00B3439F"/>
    <w:rsid w:val="00C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9950-272C-463E-806D-2A202693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2023-12-27T11:19:00Z</dcterms:created>
  <dcterms:modified xsi:type="dcterms:W3CDTF">2023-12-27T11:19:00Z</dcterms:modified>
</cp:coreProperties>
</file>